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A7" w:rsidRPr="00A610E1" w:rsidRDefault="00FF56A7" w:rsidP="006E6847">
      <w:pPr>
        <w:tabs>
          <w:tab w:val="left" w:pos="1544"/>
        </w:tabs>
        <w:jc w:val="center"/>
        <w:rPr>
          <w:rFonts w:cstheme="minorHAnsi"/>
          <w:b/>
          <w:color w:val="000000" w:themeColor="text1"/>
        </w:rPr>
      </w:pPr>
    </w:p>
    <w:p w:rsidR="00FF56A7" w:rsidRPr="00A610E1" w:rsidRDefault="00FF56A7" w:rsidP="00FF56A7">
      <w:pPr>
        <w:tabs>
          <w:tab w:val="left" w:pos="1544"/>
        </w:tabs>
        <w:spacing w:after="0"/>
        <w:rPr>
          <w:rFonts w:cstheme="minorHAnsi"/>
          <w:b/>
          <w:color w:val="000000" w:themeColor="text1"/>
        </w:rPr>
      </w:pPr>
      <w:r w:rsidRPr="00A610E1">
        <w:rPr>
          <w:rFonts w:cstheme="minorHAnsi"/>
          <w:b/>
          <w:color w:val="000000" w:themeColor="text1"/>
        </w:rPr>
        <w:t>Introduction</w:t>
      </w:r>
    </w:p>
    <w:p w:rsidR="00FF56A7" w:rsidRPr="00A610E1" w:rsidRDefault="00FF56A7" w:rsidP="00FF56A7">
      <w:pPr>
        <w:tabs>
          <w:tab w:val="left" w:pos="1544"/>
        </w:tabs>
        <w:spacing w:after="0"/>
        <w:rPr>
          <w:rFonts w:cstheme="minorHAnsi"/>
          <w:b/>
          <w:color w:val="000000" w:themeColor="text1"/>
        </w:rPr>
      </w:pPr>
    </w:p>
    <w:p w:rsidR="00FF56A7" w:rsidRPr="00A610E1" w:rsidRDefault="00FF56A7" w:rsidP="00FF56A7">
      <w:pPr>
        <w:tabs>
          <w:tab w:val="left" w:pos="1544"/>
        </w:tabs>
        <w:spacing w:after="0"/>
        <w:rPr>
          <w:rFonts w:cstheme="minorHAnsi"/>
          <w:b/>
          <w:color w:val="000000" w:themeColor="text1"/>
        </w:rPr>
      </w:pPr>
      <w:r w:rsidRPr="00A610E1">
        <w:rPr>
          <w:rFonts w:cstheme="minorHAnsi"/>
          <w:b/>
          <w:color w:val="000000" w:themeColor="text1"/>
        </w:rPr>
        <w:t>II. La mise en abyme</w:t>
      </w:r>
      <w:r w:rsidR="0037164B" w:rsidRPr="00A610E1">
        <w:rPr>
          <w:rFonts w:cstheme="minorHAnsi"/>
          <w:b/>
          <w:color w:val="000000" w:themeColor="text1"/>
        </w:rPr>
        <w:t xml:space="preserve"> et  la symétrie</w:t>
      </w:r>
    </w:p>
    <w:p w:rsidR="00FF56A7" w:rsidRPr="00A610E1" w:rsidRDefault="00FF56A7" w:rsidP="00FF56A7">
      <w:pPr>
        <w:tabs>
          <w:tab w:val="left" w:pos="1544"/>
        </w:tabs>
        <w:spacing w:after="0"/>
        <w:rPr>
          <w:rFonts w:cstheme="minorHAnsi"/>
          <w:b/>
          <w:color w:val="000000" w:themeColor="text1"/>
        </w:rPr>
      </w:pPr>
      <w:r w:rsidRPr="00A610E1">
        <w:rPr>
          <w:rFonts w:cstheme="minorHAnsi"/>
          <w:b/>
          <w:color w:val="000000" w:themeColor="text1"/>
        </w:rPr>
        <w:t>III.  L’art de la fugue : les échos</w:t>
      </w:r>
    </w:p>
    <w:p w:rsidR="006E6847" w:rsidRPr="00A610E1" w:rsidRDefault="006E6847" w:rsidP="00FF56A7">
      <w:pPr>
        <w:tabs>
          <w:tab w:val="left" w:pos="1544"/>
        </w:tabs>
        <w:spacing w:after="0"/>
        <w:jc w:val="center"/>
        <w:rPr>
          <w:rFonts w:cstheme="minorHAnsi"/>
          <w:b/>
          <w:color w:val="000000" w:themeColor="text1"/>
        </w:rPr>
      </w:pPr>
      <w:r w:rsidRPr="00A610E1">
        <w:rPr>
          <w:rFonts w:cstheme="minorHAnsi"/>
          <w:b/>
          <w:color w:val="000000" w:themeColor="text1"/>
        </w:rPr>
        <w:t>Etude du chapitre 3</w:t>
      </w:r>
    </w:p>
    <w:p w:rsidR="006E6847" w:rsidRPr="00A610E1" w:rsidRDefault="006E6847" w:rsidP="006E6847">
      <w:pPr>
        <w:rPr>
          <w:rFonts w:cstheme="minorHAnsi"/>
          <w:color w:val="000000" w:themeColor="text1"/>
        </w:rPr>
      </w:pPr>
      <w:r w:rsidRPr="00A610E1">
        <w:rPr>
          <w:rFonts w:cstheme="minorHAnsi"/>
          <w:color w:val="000000" w:themeColor="text1"/>
        </w:rPr>
        <w:t>Introduction</w:t>
      </w:r>
    </w:p>
    <w:p w:rsidR="00C219B0" w:rsidRPr="00A610E1" w:rsidRDefault="0037164B" w:rsidP="006E6847">
      <w:pPr>
        <w:rPr>
          <w:rFonts w:cstheme="minorHAnsi"/>
          <w:color w:val="000000" w:themeColor="text1"/>
          <w:shd w:val="clear" w:color="auto" w:fill="FFFFFF"/>
        </w:rPr>
      </w:pPr>
      <w:r w:rsidRPr="00A610E1">
        <w:rPr>
          <w:rFonts w:cstheme="minorHAnsi"/>
          <w:color w:val="000000"/>
          <w:shd w:val="clear" w:color="auto" w:fill="FFFFFF"/>
        </w:rPr>
        <w:t> Et nous découvrons que les œuvres de Gide, qui passent communément pour des romans, figurent, les unes, comme </w:t>
      </w:r>
      <w:r w:rsidRPr="00A610E1">
        <w:rPr>
          <w:rFonts w:cstheme="minorHAnsi"/>
          <w:i/>
          <w:iCs/>
          <w:color w:val="000000"/>
          <w:shd w:val="clear" w:color="auto" w:fill="FFFFFF"/>
        </w:rPr>
        <w:t>L'Immoraliste, La Porte étroite, Isabelle,</w:t>
      </w:r>
      <w:r w:rsidRPr="00A610E1">
        <w:rPr>
          <w:rFonts w:cstheme="minorHAnsi"/>
          <w:color w:val="000000"/>
          <w:shd w:val="clear" w:color="auto" w:fill="FFFFFF"/>
        </w:rPr>
        <w:t> sous la rubrique : Récits ; les autres, comme </w:t>
      </w:r>
      <w:r w:rsidRPr="00A610E1">
        <w:rPr>
          <w:rFonts w:cstheme="minorHAnsi"/>
          <w:i/>
          <w:iCs/>
          <w:color w:val="000000"/>
          <w:shd w:val="clear" w:color="auto" w:fill="FFFFFF"/>
        </w:rPr>
        <w:t>Paludes, Les Caves du Vatican,</w:t>
      </w:r>
      <w:r w:rsidRPr="00A610E1">
        <w:rPr>
          <w:rFonts w:cstheme="minorHAnsi"/>
          <w:color w:val="000000"/>
          <w:shd w:val="clear" w:color="auto" w:fill="FFFFFF"/>
        </w:rPr>
        <w:t> sous le titre : Soties.</w:t>
      </w:r>
      <w:r w:rsidR="006E6847" w:rsidRPr="00A610E1">
        <w:rPr>
          <w:rFonts w:cstheme="minorHAnsi"/>
          <w:color w:val="000000" w:themeColor="text1"/>
          <w:shd w:val="clear" w:color="auto" w:fill="FFFFFF"/>
        </w:rPr>
        <w:t xml:space="preserve">C'est dans les pages du journal que Gide s'interroge sur les caractéristiques romanesques du roman qu'il veut écrire </w:t>
      </w:r>
      <w:r w:rsidR="006E6847" w:rsidRPr="00A610E1">
        <w:rPr>
          <w:rFonts w:cstheme="minorHAnsi"/>
          <w:b/>
          <w:color w:val="000000" w:themeColor="text1"/>
          <w:shd w:val="clear" w:color="auto" w:fill="FFFFFF"/>
        </w:rPr>
        <w:t>– rappelons au passage qu'il qualifiera les Faux-Monnayeurs de premier roman, la détermination du genre romanesque est donc d'une importance primordiale</w:t>
      </w:r>
      <w:r w:rsidR="006E6847" w:rsidRPr="00A610E1">
        <w:rPr>
          <w:rFonts w:cstheme="minorHAnsi"/>
          <w:color w:val="000000" w:themeColor="text1"/>
          <w:shd w:val="clear" w:color="auto" w:fill="FFFFFF"/>
        </w:rPr>
        <w:t>.</w:t>
      </w:r>
    </w:p>
    <w:p w:rsidR="006E6847" w:rsidRPr="00A610E1" w:rsidRDefault="006E6847" w:rsidP="006E6847">
      <w:pPr>
        <w:rPr>
          <w:rFonts w:cstheme="minorHAnsi"/>
          <w:color w:val="000000" w:themeColor="text1"/>
        </w:rPr>
      </w:pPr>
      <w:r w:rsidRPr="00A610E1">
        <w:rPr>
          <w:rFonts w:cstheme="minorHAnsi"/>
          <w:color w:val="000000" w:themeColor="text1"/>
          <w:shd w:val="clear" w:color="auto" w:fill="FFFFFF"/>
        </w:rPr>
        <w:t xml:space="preserve"> </w:t>
      </w:r>
      <w:r w:rsidRPr="00A610E1">
        <w:rPr>
          <w:rStyle w:val="lev"/>
          <w:rFonts w:cstheme="minorHAnsi"/>
          <w:b w:val="0"/>
          <w:color w:val="000000" w:themeColor="text1"/>
          <w:shd w:val="clear" w:color="auto" w:fill="FFFFFF"/>
        </w:rPr>
        <w:t>André Gide</w:t>
      </w:r>
      <w:r w:rsidRPr="00A610E1">
        <w:rPr>
          <w:rFonts w:cstheme="minorHAnsi"/>
          <w:color w:val="000000" w:themeColor="text1"/>
          <w:shd w:val="clear" w:color="auto" w:fill="FFFFFF"/>
        </w:rPr>
        <w:t> s'oppose à la tradition du roman réaliste, qui parcourt le XIXème siècle. A l'instar de romanciers comme Marcel Proust, il a l'ambition de rénover, de révolutionner le genre romanesque.</w:t>
      </w:r>
    </w:p>
    <w:p w:rsidR="00FE243B" w:rsidRPr="00A610E1" w:rsidRDefault="006E6847" w:rsidP="00FE243B">
      <w:pPr>
        <w:pStyle w:val="Paragraphedeliste"/>
        <w:ind w:left="0"/>
        <w:jc w:val="both"/>
        <w:rPr>
          <w:rFonts w:eastAsia="Calibri" w:cstheme="minorHAnsi"/>
        </w:rPr>
      </w:pPr>
      <w:r w:rsidRPr="00A610E1">
        <w:rPr>
          <w:rFonts w:cstheme="minorHAnsi"/>
          <w:color w:val="000000" w:themeColor="text1"/>
        </w:rPr>
        <w:t>1. refus Balzac</w:t>
      </w:r>
      <w:r w:rsidR="00FE243B" w:rsidRPr="00A610E1">
        <w:rPr>
          <w:rFonts w:cstheme="minorHAnsi"/>
          <w:color w:val="000000" w:themeColor="text1"/>
        </w:rPr>
        <w:t xml:space="preserve">. </w:t>
      </w:r>
      <w:r w:rsidR="00FE243B" w:rsidRPr="00A610E1">
        <w:rPr>
          <w:rFonts w:eastAsia="Calibri" w:cstheme="minorHAnsi"/>
        </w:rPr>
        <w:t xml:space="preserve">Rappel : gds romans du XIXè = N/eur 3è pers, omniscient, garant de l’objectivité et principe du Réalisme que Gide veut à tout prix éviter : « m’écarter du réalisme plus encore » .Mais conscient des difficultés : </w:t>
      </w:r>
      <w:r w:rsidR="00FE243B" w:rsidRPr="00A610E1">
        <w:rPr>
          <w:rFonts w:eastAsia="Calibri" w:cstheme="minorHAnsi"/>
          <w:highlight w:val="yellow"/>
        </w:rPr>
        <w:t xml:space="preserve">« Peut-être est-ce folie de vouloir éviter à tout prix le simple récit impersonnel », </w:t>
      </w:r>
      <w:r w:rsidR="00FE243B" w:rsidRPr="00A610E1">
        <w:rPr>
          <w:rFonts w:eastAsia="Calibri" w:cstheme="minorHAnsi"/>
          <w:i/>
          <w:highlight w:val="yellow"/>
        </w:rPr>
        <w:t>JFM,</w:t>
      </w:r>
      <w:r w:rsidR="00FE243B" w:rsidRPr="00A610E1">
        <w:rPr>
          <w:rFonts w:eastAsia="Calibri" w:cstheme="minorHAnsi"/>
          <w:highlight w:val="yellow"/>
        </w:rPr>
        <w:t xml:space="preserve"> p.26.</w:t>
      </w:r>
      <w:r w:rsidR="00FE243B" w:rsidRPr="00A610E1">
        <w:rPr>
          <w:rFonts w:eastAsia="Calibri" w:cstheme="minorHAnsi"/>
        </w:rPr>
        <w:t xml:space="preserve"> Gide veut à l’origine </w:t>
      </w:r>
      <w:r w:rsidR="00FE243B" w:rsidRPr="00A610E1">
        <w:rPr>
          <w:rFonts w:eastAsia="Calibri" w:cstheme="minorHAnsi"/>
          <w:highlight w:val="yellow"/>
        </w:rPr>
        <w:t>« représenter toute l’action […] en fonction de Lafcadio »</w:t>
      </w:r>
      <w:r w:rsidR="00FE243B" w:rsidRPr="00A610E1">
        <w:rPr>
          <w:rFonts w:eastAsia="Calibri" w:cstheme="minorHAnsi"/>
        </w:rPr>
        <w:t xml:space="preserve"> mais il supprime ce personnage à partir d’août 1921 et multiplie les voix narratives pour apporter plusieurs éclairages.</w:t>
      </w:r>
    </w:p>
    <w:p w:rsidR="00FE243B" w:rsidRPr="00A610E1" w:rsidRDefault="00FE243B" w:rsidP="00FE243B">
      <w:pPr>
        <w:pStyle w:val="Paragraphedeliste"/>
        <w:ind w:left="0"/>
        <w:jc w:val="both"/>
        <w:rPr>
          <w:rFonts w:eastAsia="Calibri" w:cstheme="minorHAnsi"/>
        </w:rPr>
      </w:pPr>
    </w:p>
    <w:p w:rsidR="006E6847" w:rsidRPr="00A610E1" w:rsidRDefault="006E6847" w:rsidP="006E6847">
      <w:pPr>
        <w:rPr>
          <w:rFonts w:cstheme="minorHAnsi"/>
          <w:color w:val="000000" w:themeColor="text1"/>
        </w:rPr>
      </w:pPr>
    </w:p>
    <w:p w:rsidR="006E6847" w:rsidRPr="00A610E1" w:rsidRDefault="006E6847" w:rsidP="006E6847">
      <w:pPr>
        <w:rPr>
          <w:rFonts w:cstheme="minorHAnsi"/>
          <w:color w:val="000000" w:themeColor="text1"/>
        </w:rPr>
      </w:pPr>
      <w:r w:rsidRPr="00A610E1">
        <w:rPr>
          <w:rFonts w:cstheme="minorHAnsi"/>
          <w:color w:val="000000" w:themeColor="text1"/>
        </w:rPr>
        <w:t>2. Parallèles : Proust</w:t>
      </w:r>
    </w:p>
    <w:p w:rsidR="006E6847" w:rsidRPr="00A610E1" w:rsidRDefault="006E6847" w:rsidP="006E6847">
      <w:pPr>
        <w:spacing w:after="0"/>
        <w:rPr>
          <w:rFonts w:cstheme="minorHAnsi"/>
          <w:color w:val="000000" w:themeColor="text1"/>
          <w:shd w:val="clear" w:color="auto" w:fill="FFFFFF"/>
        </w:rPr>
      </w:pPr>
      <w:r w:rsidRPr="00A610E1">
        <w:rPr>
          <w:rFonts w:cstheme="minorHAnsi"/>
          <w:color w:val="000000" w:themeColor="text1"/>
          <w:shd w:val="clear" w:color="auto" w:fill="FFFFFF"/>
        </w:rPr>
        <w:t>Les premiers commentateurs de Proust ont semblé déconcertés par le désordre apparent du texte du texte et par la période longue de la phrase.</w:t>
      </w:r>
      <w:r w:rsidRPr="00A610E1">
        <w:rPr>
          <w:rFonts w:cstheme="minorHAnsi"/>
          <w:color w:val="000000" w:themeColor="text1"/>
        </w:rPr>
        <w:br/>
      </w:r>
      <w:r w:rsidRPr="00A610E1">
        <w:rPr>
          <w:rFonts w:cstheme="minorHAnsi"/>
          <w:color w:val="000000" w:themeColor="text1"/>
          <w:shd w:val="clear" w:color="auto" w:fill="FFFFFF"/>
        </w:rPr>
        <w:t>Mais très tôt on a commencé a saisir la construction rigoureuse du roman derrière l’apparence de désordre.</w:t>
      </w:r>
      <w:r w:rsidRPr="00A610E1">
        <w:rPr>
          <w:rFonts w:cstheme="minorHAnsi"/>
          <w:color w:val="000000" w:themeColor="text1"/>
        </w:rPr>
        <w:br/>
      </w:r>
      <w:r w:rsidRPr="00A610E1">
        <w:rPr>
          <w:rStyle w:val="Accentuation"/>
          <w:rFonts w:cstheme="minorHAnsi"/>
          <w:color w:val="000000" w:themeColor="text1"/>
          <w:shd w:val="clear" w:color="auto" w:fill="FFFFFF"/>
        </w:rPr>
        <w:t>A la recherche du temps perdu </w:t>
      </w:r>
      <w:r w:rsidRPr="00A610E1">
        <w:rPr>
          <w:rFonts w:cstheme="minorHAnsi"/>
          <w:color w:val="000000" w:themeColor="text1"/>
          <w:shd w:val="clear" w:color="auto" w:fill="FFFFFF"/>
        </w:rPr>
        <w:t>témoigne de l’unité de la discontinuité.</w:t>
      </w:r>
      <w:r w:rsidRPr="00A610E1">
        <w:rPr>
          <w:rFonts w:cstheme="minorHAnsi"/>
          <w:color w:val="000000" w:themeColor="text1"/>
        </w:rPr>
        <w:br/>
      </w:r>
      <w:r w:rsidRPr="00A610E1">
        <w:rPr>
          <w:rFonts w:cstheme="minorHAnsi"/>
          <w:color w:val="000000" w:themeColor="text1"/>
          <w:shd w:val="clear" w:color="auto" w:fill="FFFFFF"/>
        </w:rPr>
        <w:t>Proust est l’écrivain d’une œuvre unique née d’un esprit ouvert à tout exercice littéraire qui aurait pu contribuer à sa formation.</w:t>
      </w:r>
      <w:r w:rsidRPr="00A610E1">
        <w:rPr>
          <w:rFonts w:cstheme="minorHAnsi"/>
          <w:color w:val="000000" w:themeColor="text1"/>
        </w:rPr>
        <w:br/>
      </w:r>
      <w:r w:rsidRPr="00A610E1">
        <w:rPr>
          <w:rFonts w:cstheme="minorHAnsi"/>
          <w:color w:val="000000" w:themeColor="text1"/>
          <w:shd w:val="clear" w:color="auto" w:fill="FFFFFF"/>
        </w:rPr>
        <w:t>Son écriture est devenue profondément originale par son effort d’exclure toute influence, bien qu’elle soit formée, paradoxalement, à l’école des influences.</w:t>
      </w:r>
      <w:r w:rsidRPr="00A610E1">
        <w:rPr>
          <w:rFonts w:cstheme="minorHAnsi"/>
          <w:color w:val="000000" w:themeColor="text1"/>
        </w:rPr>
        <w:br/>
      </w:r>
      <w:r w:rsidRPr="00A610E1">
        <w:rPr>
          <w:rStyle w:val="Accentuation"/>
          <w:rFonts w:cstheme="minorHAnsi"/>
          <w:color w:val="000000" w:themeColor="text1"/>
          <w:shd w:val="clear" w:color="auto" w:fill="FFFFFF"/>
        </w:rPr>
        <w:t>A la recherche du temps perdu</w:t>
      </w:r>
      <w:r w:rsidRPr="00A610E1">
        <w:rPr>
          <w:rFonts w:cstheme="minorHAnsi"/>
          <w:color w:val="000000" w:themeColor="text1"/>
          <w:shd w:val="clear" w:color="auto" w:fill="FFFFFF"/>
        </w:rPr>
        <w:t> est l’œuvre unique d’un écrivain qui, pour devenir créateur d’œuvre originale et initiateur du roman moderne, s’est formé à l’école de l’imitateur, du pasticheur, du traducteur, du lecteur et du critique.</w:t>
      </w:r>
    </w:p>
    <w:p w:rsidR="006E6847" w:rsidRPr="00A610E1" w:rsidRDefault="006E6847" w:rsidP="006E6847">
      <w:pPr>
        <w:spacing w:after="0"/>
        <w:rPr>
          <w:rFonts w:cstheme="minorHAnsi"/>
          <w:color w:val="000000" w:themeColor="text1"/>
          <w:shd w:val="clear" w:color="auto" w:fill="FFFFFF"/>
        </w:rPr>
      </w:pPr>
    </w:p>
    <w:p w:rsidR="006E6847" w:rsidRPr="00A610E1" w:rsidRDefault="006E6847" w:rsidP="006E6847">
      <w:pPr>
        <w:rPr>
          <w:rFonts w:cstheme="minorHAnsi"/>
          <w:color w:val="000000" w:themeColor="text1"/>
        </w:rPr>
      </w:pPr>
      <w:r w:rsidRPr="00A610E1">
        <w:rPr>
          <w:rFonts w:cstheme="minorHAnsi"/>
          <w:color w:val="000000" w:themeColor="text1"/>
        </w:rPr>
        <w:t>Le narrateur juge son personnage deuxième partie chapitre 7 (p. 241)</w:t>
      </w:r>
    </w:p>
    <w:p w:rsidR="006E6847" w:rsidRPr="00A610E1" w:rsidRDefault="006E6847" w:rsidP="006E6847">
      <w:pPr>
        <w:numPr>
          <w:ilvl w:val="0"/>
          <w:numId w:val="13"/>
        </w:numPr>
        <w:rPr>
          <w:rFonts w:cstheme="minorHAnsi"/>
          <w:color w:val="000000" w:themeColor="text1"/>
        </w:rPr>
      </w:pPr>
      <w:r w:rsidRPr="00A610E1">
        <w:rPr>
          <w:rFonts w:cstheme="minorHAnsi"/>
          <w:noProof/>
          <w:color w:val="000000" w:themeColor="text1"/>
          <w:lang w:eastAsia="fr-FR"/>
        </w:rPr>
        <w:lastRenderedPageBreak/>
        <w:drawing>
          <wp:inline distT="0" distB="0" distL="0" distR="0">
            <wp:extent cx="5749290" cy="1206500"/>
            <wp:effectExtent l="19050" t="0" r="381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9290" cy="1206500"/>
                    </a:xfrm>
                    <a:prstGeom prst="rect">
                      <a:avLst/>
                    </a:prstGeom>
                    <a:noFill/>
                    <a:ln w="9525">
                      <a:noFill/>
                      <a:miter lim="800000"/>
                      <a:headEnd/>
                      <a:tailEnd/>
                    </a:ln>
                  </pic:spPr>
                </pic:pic>
              </a:graphicData>
            </a:graphic>
          </wp:inline>
        </w:drawing>
      </w:r>
    </w:p>
    <w:p w:rsidR="006E6847" w:rsidRPr="00A610E1" w:rsidRDefault="006E6847" w:rsidP="006E6847">
      <w:pPr>
        <w:shd w:val="clear" w:color="auto" w:fill="FFFFFF"/>
        <w:spacing w:after="0" w:line="306" w:lineRule="atLeast"/>
        <w:ind w:left="613"/>
        <w:rPr>
          <w:rFonts w:eastAsia="Times New Roman" w:cstheme="minorHAnsi"/>
          <w:color w:val="000000" w:themeColor="text1"/>
          <w:lang w:eastAsia="fr-FR"/>
        </w:rPr>
      </w:pPr>
    </w:p>
    <w:p w:rsidR="006E6847" w:rsidRPr="00A610E1" w:rsidRDefault="006E6847" w:rsidP="00B61F24">
      <w:pPr>
        <w:spacing w:before="100" w:beforeAutospacing="1" w:after="100" w:afterAutospacing="1" w:line="240" w:lineRule="auto"/>
        <w:outlineLvl w:val="0"/>
        <w:rPr>
          <w:rFonts w:eastAsia="Times New Roman" w:cstheme="minorHAnsi"/>
          <w:b/>
          <w:bCs/>
          <w:color w:val="000000" w:themeColor="text1"/>
          <w:kern w:val="36"/>
          <w:lang w:eastAsia="fr-FR"/>
        </w:rPr>
      </w:pPr>
    </w:p>
    <w:p w:rsidR="00B61F24" w:rsidRPr="00A610E1" w:rsidRDefault="00B61F24" w:rsidP="00B61F24">
      <w:pPr>
        <w:spacing w:before="100" w:beforeAutospacing="1" w:after="100" w:afterAutospacing="1" w:line="240" w:lineRule="auto"/>
        <w:outlineLvl w:val="0"/>
        <w:rPr>
          <w:rFonts w:eastAsia="Times New Roman" w:cstheme="minorHAnsi"/>
          <w:b/>
          <w:bCs/>
          <w:color w:val="000000" w:themeColor="text1"/>
          <w:kern w:val="36"/>
          <w:lang w:eastAsia="fr-FR"/>
        </w:rPr>
      </w:pPr>
      <w:r w:rsidRPr="00A610E1">
        <w:rPr>
          <w:rFonts w:eastAsia="Times New Roman" w:cstheme="minorHAnsi"/>
          <w:b/>
          <w:bCs/>
          <w:color w:val="000000" w:themeColor="text1"/>
          <w:kern w:val="36"/>
          <w:lang w:eastAsia="fr-FR"/>
        </w:rPr>
        <w:t xml:space="preserve">Composition </w:t>
      </w:r>
    </w:p>
    <w:p w:rsidR="00B61F24" w:rsidRPr="00A610E1" w:rsidRDefault="00B61F24" w:rsidP="00B61F24">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composition des Faux-Monnayeurs est complexe. André Gide tente de redéfinir le genre romanesque et il n'hésite pas à proposer différentes structures. Ainsi, il est possible de voir le récit comme une composition symétrique en trois parties, une composition musicale reprenant l'art de la fugue, une composition reposant sur une multitude d'intrigues et de voix ou encore une composition s'appuyant sur la mise en abyme. La composition du Journal, quant à elle, suit une structure essentiellement chronologique et permet de suivre les réflexions et évolutions d'André Gide dans la rédaction de son ouvrage.</w:t>
      </w:r>
    </w:p>
    <w:p w:rsidR="006E6847" w:rsidRPr="00A610E1" w:rsidRDefault="006E6847" w:rsidP="006E6847">
      <w:pPr>
        <w:pStyle w:val="Paragraphedeliste"/>
        <w:pBdr>
          <w:top w:val="single" w:sz="4" w:space="1" w:color="auto"/>
          <w:left w:val="single" w:sz="4" w:space="4" w:color="auto"/>
          <w:bottom w:val="single" w:sz="4" w:space="1" w:color="auto"/>
          <w:right w:val="single" w:sz="4" w:space="4" w:color="auto"/>
        </w:pBdr>
        <w:tabs>
          <w:tab w:val="left" w:pos="1544"/>
        </w:tabs>
        <w:ind w:left="1800"/>
        <w:jc w:val="both"/>
        <w:rPr>
          <w:rFonts w:cstheme="minorHAnsi"/>
          <w:b/>
          <w:color w:val="000000" w:themeColor="text1"/>
        </w:rPr>
      </w:pPr>
      <w:r w:rsidRPr="00A610E1">
        <w:rPr>
          <w:rFonts w:eastAsia="Times New Roman" w:cstheme="minorHAnsi"/>
          <w:color w:val="000000" w:themeColor="text1"/>
          <w:lang w:eastAsia="fr-FR"/>
        </w:rPr>
        <w:t xml:space="preserve">II. </w:t>
      </w:r>
      <w:r w:rsidR="005117F0" w:rsidRPr="00A610E1">
        <w:rPr>
          <w:rFonts w:eastAsia="Times New Roman" w:cstheme="minorHAnsi"/>
          <w:color w:val="000000" w:themeColor="text1"/>
          <w:lang w:eastAsia="fr-FR"/>
        </w:rPr>
        <w:t xml:space="preserve">Construction : </w:t>
      </w:r>
      <w:r w:rsidRPr="00A610E1">
        <w:rPr>
          <w:rFonts w:cstheme="minorHAnsi"/>
          <w:b/>
          <w:color w:val="000000" w:themeColor="text1"/>
        </w:rPr>
        <w:t>La mise en abyme ( diaporama)</w:t>
      </w:r>
      <w:r w:rsidR="005117F0" w:rsidRPr="00A610E1">
        <w:rPr>
          <w:rFonts w:cstheme="minorHAnsi"/>
          <w:b/>
          <w:color w:val="000000" w:themeColor="text1"/>
        </w:rPr>
        <w:t xml:space="preserve"> et la symétrie</w:t>
      </w:r>
    </w:p>
    <w:p w:rsidR="00FF56A7" w:rsidRPr="00A610E1" w:rsidRDefault="00FF56A7" w:rsidP="00FF56A7">
      <w:pPr>
        <w:spacing w:before="100" w:beforeAutospacing="1" w:after="100" w:afterAutospacing="1" w:line="240" w:lineRule="auto"/>
        <w:rPr>
          <w:rFonts w:eastAsia="Times New Roman" w:cstheme="minorHAnsi"/>
          <w:lang w:eastAsia="fr-FR"/>
        </w:rPr>
      </w:pPr>
      <w:r w:rsidRPr="00A610E1">
        <w:rPr>
          <w:rFonts w:eastAsia="Times New Roman" w:cstheme="minorHAnsi"/>
          <w:b/>
          <w:bCs/>
          <w:lang w:eastAsia="fr-FR"/>
        </w:rPr>
        <w:t>Journal, août 1893</w:t>
      </w:r>
    </w:p>
    <w:p w:rsidR="00FF56A7" w:rsidRPr="00A610E1" w:rsidRDefault="00FF56A7" w:rsidP="00FF56A7">
      <w:pPr>
        <w:spacing w:before="100" w:beforeAutospacing="1" w:after="100" w:afterAutospacing="1" w:line="240" w:lineRule="auto"/>
        <w:jc w:val="both"/>
        <w:rPr>
          <w:rFonts w:eastAsia="Times New Roman" w:cstheme="minorHAnsi"/>
          <w:b/>
          <w:bCs/>
          <w:i/>
          <w:lang w:eastAsia="fr-FR"/>
        </w:rPr>
      </w:pPr>
      <w:r w:rsidRPr="00A610E1">
        <w:rPr>
          <w:rFonts w:eastAsia="Times New Roman" w:cstheme="minorHAnsi"/>
          <w:b/>
          <w:i/>
          <w:lang w:eastAsia="fr-FR"/>
        </w:rPr>
        <w:t>J'aime assez qu'en une œuvre d'art on retrouve ainsi transposé, à l'échelle des personnages, le sujet même de cette œuvre</w:t>
      </w:r>
      <w:r w:rsidRPr="00A610E1">
        <w:rPr>
          <w:rFonts w:eastAsia="Times New Roman" w:cstheme="minorHAnsi"/>
          <w:i/>
          <w:lang w:eastAsia="fr-FR"/>
        </w:rPr>
        <w:t xml:space="preserve">. Rien ne l'éclaire mieux et n'établit plus sûrement toutes les proportions de l'ensemble. Ainsi, dans tels tableaux de Memling ou de Quentin Metzys, un petit miroir convexe et sombre reflète, à son tour, l'intérieur de la pièce où se joue la scène peinte. Ainsi, dans les tableaux des Ménines de Vélasquez (mais un peu différemment). Enfin, en littérature, dans </w:t>
      </w:r>
      <w:r w:rsidRPr="00A610E1">
        <w:rPr>
          <w:rFonts w:eastAsia="Times New Roman" w:cstheme="minorHAnsi"/>
          <w:i/>
          <w:iCs/>
          <w:lang w:eastAsia="fr-FR"/>
        </w:rPr>
        <w:t>Hamlet</w:t>
      </w:r>
      <w:r w:rsidRPr="00A610E1">
        <w:rPr>
          <w:rFonts w:eastAsia="Times New Roman" w:cstheme="minorHAnsi"/>
          <w:i/>
          <w:lang w:eastAsia="fr-FR"/>
        </w:rPr>
        <w:t xml:space="preserve">, la scène de la comédie ; et ailleurs dans bien d'autres pièces. Dans </w:t>
      </w:r>
      <w:r w:rsidRPr="00A610E1">
        <w:rPr>
          <w:rFonts w:eastAsia="Times New Roman" w:cstheme="minorHAnsi"/>
          <w:i/>
          <w:iCs/>
          <w:lang w:eastAsia="fr-FR"/>
        </w:rPr>
        <w:t>Wilhelm Meister</w:t>
      </w:r>
      <w:r w:rsidRPr="00A610E1">
        <w:rPr>
          <w:rFonts w:eastAsia="Times New Roman" w:cstheme="minorHAnsi"/>
          <w:i/>
          <w:lang w:eastAsia="fr-FR"/>
        </w:rPr>
        <w:t xml:space="preserve">, les scènes de marionnettes ou de fête au château. Dans </w:t>
      </w:r>
      <w:r w:rsidRPr="00A610E1">
        <w:rPr>
          <w:rFonts w:eastAsia="Times New Roman" w:cstheme="minorHAnsi"/>
          <w:i/>
          <w:iCs/>
          <w:lang w:eastAsia="fr-FR"/>
        </w:rPr>
        <w:t>La chute de la Maison Usher</w:t>
      </w:r>
      <w:r w:rsidRPr="00A610E1">
        <w:rPr>
          <w:rFonts w:eastAsia="Times New Roman" w:cstheme="minorHAnsi"/>
          <w:i/>
          <w:lang w:eastAsia="fr-FR"/>
        </w:rPr>
        <w:t xml:space="preserve">, la lecture que l'on fait à Roderick, etc. Aucun de ces exemples n'est absolument juste. Ce qui le serait beaucoup plus, ce qui dirait mieux ce que j'ai voulu dans mes </w:t>
      </w:r>
      <w:r w:rsidRPr="00A610E1">
        <w:rPr>
          <w:rFonts w:eastAsia="Times New Roman" w:cstheme="minorHAnsi"/>
          <w:i/>
          <w:iCs/>
          <w:lang w:eastAsia="fr-FR"/>
        </w:rPr>
        <w:t>Cahiers</w:t>
      </w:r>
      <w:r w:rsidRPr="00A610E1">
        <w:rPr>
          <w:rFonts w:eastAsia="Times New Roman" w:cstheme="minorHAnsi"/>
          <w:i/>
          <w:lang w:eastAsia="fr-FR"/>
        </w:rPr>
        <w:t xml:space="preserve">, dans mon </w:t>
      </w:r>
      <w:r w:rsidRPr="00A610E1">
        <w:rPr>
          <w:rFonts w:eastAsia="Times New Roman" w:cstheme="minorHAnsi"/>
          <w:i/>
          <w:iCs/>
          <w:lang w:eastAsia="fr-FR"/>
        </w:rPr>
        <w:t>Narcisse</w:t>
      </w:r>
      <w:r w:rsidRPr="00A610E1">
        <w:rPr>
          <w:rFonts w:eastAsia="Times New Roman" w:cstheme="minorHAnsi"/>
          <w:i/>
          <w:lang w:eastAsia="fr-FR"/>
        </w:rPr>
        <w:t xml:space="preserve"> et dans </w:t>
      </w:r>
      <w:r w:rsidRPr="00A610E1">
        <w:rPr>
          <w:rFonts w:eastAsia="Times New Roman" w:cstheme="minorHAnsi"/>
          <w:i/>
          <w:iCs/>
          <w:lang w:eastAsia="fr-FR"/>
        </w:rPr>
        <w:t>La Tentative</w:t>
      </w:r>
      <w:r w:rsidRPr="00A610E1">
        <w:rPr>
          <w:rFonts w:eastAsia="Times New Roman" w:cstheme="minorHAnsi"/>
          <w:i/>
          <w:lang w:eastAsia="fr-FR"/>
        </w:rPr>
        <w:t>, c'est la comparaison avec ce procédé du blason qui consiste, dans le premier, à</w:t>
      </w:r>
      <w:bookmarkStart w:id="0" w:name="sdfootnote20anc"/>
      <w:r w:rsidRPr="00A610E1">
        <w:rPr>
          <w:rFonts w:eastAsia="Times New Roman" w:cstheme="minorHAnsi"/>
          <w:i/>
          <w:lang w:eastAsia="fr-FR"/>
        </w:rPr>
        <w:t xml:space="preserve"> en mettre un second “en abyme</w:t>
      </w:r>
      <w:bookmarkEnd w:id="0"/>
      <w:r w:rsidRPr="00A610E1">
        <w:rPr>
          <w:rFonts w:eastAsia="Times New Roman" w:cstheme="minorHAnsi"/>
          <w:b/>
          <w:bCs/>
          <w:i/>
          <w:lang w:eastAsia="fr-FR"/>
        </w:rPr>
        <w:t> »</w:t>
      </w:r>
    </w:p>
    <w:p w:rsidR="00A860F6" w:rsidRPr="00A610E1" w:rsidRDefault="00A860F6" w:rsidP="00FF56A7">
      <w:pPr>
        <w:spacing w:before="100" w:beforeAutospacing="1" w:after="100" w:afterAutospacing="1" w:line="240" w:lineRule="auto"/>
        <w:jc w:val="both"/>
        <w:rPr>
          <w:rFonts w:eastAsia="Times New Roman" w:cstheme="minorHAnsi"/>
          <w:b/>
          <w:bCs/>
          <w:i/>
          <w:lang w:eastAsia="fr-FR"/>
        </w:rPr>
      </w:pPr>
    </w:p>
    <w:p w:rsidR="00A860F6" w:rsidRPr="00A610E1" w:rsidRDefault="00A860F6" w:rsidP="00FF56A7">
      <w:pPr>
        <w:spacing w:before="100" w:beforeAutospacing="1" w:after="100" w:afterAutospacing="1" w:line="240" w:lineRule="auto"/>
        <w:jc w:val="both"/>
        <w:rPr>
          <w:rFonts w:eastAsia="Times New Roman" w:cstheme="minorHAnsi"/>
          <w:i/>
          <w:lang w:eastAsia="fr-FR"/>
        </w:rPr>
      </w:pPr>
      <w:r w:rsidRPr="00A610E1">
        <w:rPr>
          <w:rFonts w:eastAsia="Times New Roman" w:cstheme="minorHAnsi"/>
          <w:b/>
          <w:bCs/>
          <w:i/>
          <w:lang w:eastAsia="fr-FR"/>
        </w:rPr>
        <w:t>+</w:t>
      </w:r>
      <w:r w:rsidRPr="00A610E1">
        <w:rPr>
          <w:rFonts w:eastAsia="Times New Roman" w:cstheme="minorHAnsi"/>
          <w:b/>
          <w:bCs/>
          <w:i/>
          <w:color w:val="FF0000"/>
          <w:lang w:eastAsia="fr-FR"/>
        </w:rPr>
        <w:t>images à commenter</w:t>
      </w:r>
    </w:p>
    <w:p w:rsidR="00FF56A7" w:rsidRPr="00A610E1" w:rsidRDefault="00FF56A7" w:rsidP="006E6847">
      <w:pPr>
        <w:pStyle w:val="Sansinterligne"/>
        <w:rPr>
          <w:rFonts w:cstheme="minorHAnsi"/>
          <w:color w:val="000000" w:themeColor="text1"/>
        </w:rPr>
      </w:pPr>
    </w:p>
    <w:p w:rsidR="006E6847" w:rsidRPr="00A610E1" w:rsidRDefault="006E6847" w:rsidP="006E6847">
      <w:pPr>
        <w:pStyle w:val="Sansinterligne"/>
        <w:rPr>
          <w:rFonts w:cstheme="minorHAnsi"/>
          <w:b/>
          <w:color w:val="000000" w:themeColor="text1"/>
          <w:shd w:val="clear" w:color="auto" w:fill="FFFFFF"/>
        </w:rPr>
      </w:pPr>
      <w:r w:rsidRPr="00A610E1">
        <w:rPr>
          <w:rFonts w:cstheme="minorHAnsi"/>
          <w:color w:val="000000" w:themeColor="text1"/>
        </w:rPr>
        <w:t xml:space="preserve">Ce procédé est utilisé depuis l’antiquité, mais Gide le complexifie. Rappelons que c’est à l’origine un procédé pictural : il consiste à insérer à l’intérieur d’un tableau un petit tableau ou un miroir représentant en plus petit ou refleté le grand tableau. </w:t>
      </w:r>
      <w:r w:rsidRPr="00A610E1">
        <w:rPr>
          <w:rFonts w:cstheme="minorHAnsi"/>
          <w:color w:val="000000" w:themeColor="text1"/>
          <w:shd w:val="clear" w:color="auto" w:fill="FFFFFF"/>
        </w:rPr>
        <w:t xml:space="preserve">Le principe de la mise en abyme est assez </w:t>
      </w:r>
      <w:r w:rsidRPr="00A610E1">
        <w:rPr>
          <w:rFonts w:cstheme="minorHAnsi"/>
          <w:b/>
          <w:color w:val="000000" w:themeColor="text1"/>
          <w:shd w:val="clear" w:color="auto" w:fill="FFFFFF"/>
        </w:rPr>
        <w:t>proche de celui des </w:t>
      </w:r>
      <w:hyperlink r:id="rId8" w:tooltip="Fractale" w:history="1">
        <w:r w:rsidRPr="00A610E1">
          <w:rPr>
            <w:rFonts w:cstheme="minorHAnsi"/>
            <w:b/>
            <w:color w:val="000000" w:themeColor="text1"/>
          </w:rPr>
          <w:t>fractales</w:t>
        </w:r>
      </w:hyperlink>
      <w:r w:rsidRPr="00A610E1">
        <w:rPr>
          <w:rFonts w:cstheme="minorHAnsi"/>
          <w:b/>
          <w:color w:val="000000" w:themeColor="text1"/>
          <w:shd w:val="clear" w:color="auto" w:fill="FFFFFF"/>
        </w:rPr>
        <w:t>, en mathématiques, dans lequel un objet géométrique est répété un grand nombre de fois à différentes échelles.</w:t>
      </w:r>
    </w:p>
    <w:p w:rsidR="00A860F6" w:rsidRPr="00A610E1" w:rsidRDefault="006E6847" w:rsidP="00FF56A7">
      <w:pPr>
        <w:pStyle w:val="Paragraphedeliste"/>
        <w:ind w:left="0"/>
        <w:jc w:val="both"/>
        <w:rPr>
          <w:rFonts w:eastAsia="Calibri" w:cstheme="minorHAnsi"/>
          <w:b/>
          <w:color w:val="FF0000"/>
        </w:rPr>
      </w:pPr>
      <w:r w:rsidRPr="00A610E1">
        <w:rPr>
          <w:rFonts w:cstheme="minorHAnsi"/>
          <w:color w:val="000000" w:themeColor="text1"/>
          <w:shd w:val="clear" w:color="auto" w:fill="FFFFFF"/>
        </w:rPr>
        <w:t xml:space="preserve"> </w:t>
      </w:r>
      <w:r w:rsidR="00A860F6" w:rsidRPr="00A610E1">
        <w:rPr>
          <w:rFonts w:eastAsia="Calibri" w:cstheme="minorHAnsi"/>
          <w:b/>
          <w:color w:val="FF0000"/>
        </w:rPr>
        <w:t xml:space="preserve">La mise en abyme dans le chapitre 3 de la </w:t>
      </w:r>
      <w:r w:rsidR="00C219B0" w:rsidRPr="00A610E1">
        <w:rPr>
          <w:rFonts w:eastAsia="Calibri" w:cstheme="minorHAnsi"/>
          <w:b/>
          <w:color w:val="FF0000"/>
        </w:rPr>
        <w:t>2</w:t>
      </w:r>
      <w:r w:rsidR="00C219B0" w:rsidRPr="00A610E1">
        <w:rPr>
          <w:rFonts w:eastAsia="Calibri" w:cstheme="minorHAnsi"/>
          <w:b/>
          <w:color w:val="FF0000"/>
          <w:vertAlign w:val="superscript"/>
        </w:rPr>
        <w:t>ème</w:t>
      </w:r>
      <w:r w:rsidR="00C219B0" w:rsidRPr="00A610E1">
        <w:rPr>
          <w:rFonts w:eastAsia="Calibri" w:cstheme="minorHAnsi"/>
          <w:b/>
          <w:color w:val="FF0000"/>
        </w:rPr>
        <w:t xml:space="preserve"> partie : commentaires généraux et spécifiques</w:t>
      </w:r>
    </w:p>
    <w:p w:rsidR="00A610E1" w:rsidRDefault="00D35F82" w:rsidP="00C219B0">
      <w:pPr>
        <w:pStyle w:val="Paragraphedeliste"/>
        <w:ind w:left="0"/>
        <w:jc w:val="both"/>
        <w:rPr>
          <w:rFonts w:eastAsia="Calibri" w:cstheme="minorHAnsi"/>
        </w:rPr>
      </w:pPr>
      <w:r w:rsidRPr="00A610E1">
        <w:rPr>
          <w:rFonts w:eastAsia="Calibri" w:cstheme="minorHAnsi"/>
          <w:b/>
          <w:color w:val="FF0000"/>
        </w:rPr>
        <w:t xml:space="preserve">Pour obtenir  cet effet, suivez-moi, j’invente un personnage de romancier que je pose en figure centrale; et c’est le sujet du livre, si vous voulez, c’est précisément la lutte entre ce que lui offre la </w:t>
      </w:r>
      <w:r w:rsidRPr="00A610E1">
        <w:rPr>
          <w:rFonts w:eastAsia="Calibri" w:cstheme="minorHAnsi"/>
          <w:b/>
          <w:color w:val="FF0000"/>
        </w:rPr>
        <w:lastRenderedPageBreak/>
        <w:t xml:space="preserve">réalité et ce que, lui, prétend en faire. </w:t>
      </w:r>
      <w:r w:rsidR="00C219B0" w:rsidRPr="00A610E1">
        <w:rPr>
          <w:rFonts w:cstheme="minorHAnsi"/>
          <w:color w:val="000000" w:themeColor="text1"/>
        </w:rPr>
        <w:t>Gide s’est rendu maître de la mise en abyme. Il transforme ainsi tout objet et tout personnage de son œuvre en miroir de son moi. On considère </w:t>
      </w:r>
      <w:r w:rsidR="00C219B0" w:rsidRPr="00A610E1">
        <w:rPr>
          <w:rFonts w:cstheme="minorHAnsi"/>
          <w:i/>
          <w:color w:val="000000" w:themeColor="text1"/>
        </w:rPr>
        <w:t>Les Faux-Monnayeurs</w:t>
      </w:r>
      <w:r w:rsidR="00C219B0" w:rsidRPr="00A610E1">
        <w:rPr>
          <w:rStyle w:val="Accentuation"/>
          <w:rFonts w:cstheme="minorHAnsi"/>
          <w:color w:val="000000" w:themeColor="text1"/>
          <w:shd w:val="clear" w:color="auto" w:fill="FFFFFF"/>
        </w:rPr>
        <w:t> </w:t>
      </w:r>
      <w:r w:rsidR="00C219B0" w:rsidRPr="00A610E1">
        <w:rPr>
          <w:rFonts w:cstheme="minorHAnsi"/>
          <w:color w:val="000000" w:themeColor="text1"/>
          <w:shd w:val="clear" w:color="auto" w:fill="FFFFFF"/>
        </w:rPr>
        <w:t>comme le meilleur exemple de la manière dont un écrivain emploie la technique de la mise en abyme.</w:t>
      </w:r>
      <w:r w:rsidR="00C219B0" w:rsidRPr="00A610E1">
        <w:rPr>
          <w:rFonts w:cstheme="minorHAnsi"/>
        </w:rPr>
        <w:t xml:space="preserve"> </w:t>
      </w:r>
      <w:r w:rsidR="00C219B0" w:rsidRPr="00A610E1">
        <w:rPr>
          <w:rFonts w:eastAsia="Calibri" w:cstheme="minorHAnsi"/>
        </w:rPr>
        <w:t>… En une véritable spirale, Gide crée donc à la fois une fiction et « un discours sur la création de cette fiction », une sorte de mode d’emploi de la transformation du réel en fiction, que ce soit principalement dans le journal d’Édouard, dans son carnet mais aussi dans ses discussions, en particulier la conversation que tient Édouard avec Laura et Mme Sophroniska.</w:t>
      </w:r>
      <w:r w:rsidR="00A610E1">
        <w:rPr>
          <w:rFonts w:eastAsia="Calibri" w:cstheme="minorHAnsi"/>
        </w:rPr>
        <w:t xml:space="preserve"> </w:t>
      </w:r>
    </w:p>
    <w:p w:rsidR="00C219B0" w:rsidRDefault="00A610E1" w:rsidP="00C219B0">
      <w:pPr>
        <w:pStyle w:val="Paragraphedeliste"/>
        <w:ind w:left="0"/>
        <w:jc w:val="both"/>
        <w:rPr>
          <w:color w:val="000000"/>
          <w:shd w:val="clear" w:color="auto" w:fill="FFFFFF"/>
        </w:rPr>
      </w:pPr>
      <w:r w:rsidRPr="00A610E1">
        <w:rPr>
          <w:color w:val="000000"/>
          <w:shd w:val="clear" w:color="auto" w:fill="FFFFFF"/>
        </w:rPr>
        <w:t>Elle atteint son plus grand attrait dans une scène troublante entre Édouard et Georges, un enfant de treize ans, qui vient d'écouler des pièces de fausse monnaie. C'est Édouard qui raconte cette scène dans son journal. Pour intimider l'enfant, il ne trouve rien de mieux que de lui lire une scène du roman qu'il écrit et où interviennent justement deux personnages, un romancier et un jeune enfant. Celui-ci a agi exactement comme Georges ; il a fait circuler de mauvaises pièces d'un franc. Le dialogue du roman d'Édouard est, à peu de choses près anticipé son dialogue avec Georges. Ainsi Gide mêle le passé et le présent, et le roman tout entier s'agrandit du fait qu'il semble évoluer selon le rythme de plusieurs temps différents.</w:t>
      </w:r>
    </w:p>
    <w:p w:rsidR="00C818AC" w:rsidRPr="00A610E1" w:rsidRDefault="00C818AC" w:rsidP="00C219B0">
      <w:pPr>
        <w:pStyle w:val="Paragraphedeliste"/>
        <w:jc w:val="both"/>
        <w:rPr>
          <w:rFonts w:eastAsia="Calibri" w:cstheme="minorHAnsi"/>
          <w:b/>
          <w:color w:val="FF0000"/>
        </w:rPr>
      </w:pPr>
    </w:p>
    <w:p w:rsidR="00271653" w:rsidRPr="00271653" w:rsidRDefault="00D35F82" w:rsidP="00271653">
      <w:pPr>
        <w:numPr>
          <w:ilvl w:val="0"/>
          <w:numId w:val="13"/>
        </w:numPr>
        <w:rPr>
          <w:rFonts w:cstheme="minorHAnsi"/>
          <w:color w:val="000000" w:themeColor="text1"/>
        </w:rPr>
      </w:pPr>
      <w:r w:rsidRPr="00A610E1">
        <w:rPr>
          <w:rFonts w:eastAsia="Calibri" w:cstheme="minorHAnsi"/>
          <w:b/>
          <w:color w:val="FF0000"/>
        </w:rPr>
        <w:t xml:space="preserve">« Pour moi, je voudrais ne pas couper du tout » </w:t>
      </w:r>
      <w:r w:rsidR="00C219B0" w:rsidRPr="00A610E1">
        <w:rPr>
          <w:rFonts w:cstheme="minorHAnsi"/>
          <w:color w:val="000000" w:themeColor="text1"/>
        </w:rPr>
        <w:t>le temps et les réalistes naturalistes + tableau sur l’enchaînement des chapitres</w:t>
      </w:r>
      <w:r w:rsidR="00271653">
        <w:rPr>
          <w:rFonts w:cstheme="minorHAnsi"/>
          <w:color w:val="000000" w:themeColor="text1"/>
        </w:rPr>
        <w:t xml:space="preserve"> </w:t>
      </w:r>
      <w:r w:rsidR="00271653" w:rsidRPr="00271653">
        <w:rPr>
          <w:rFonts w:ascii="Verdana" w:hAnsi="Verdana"/>
          <w:color w:val="333333"/>
          <w:sz w:val="15"/>
          <w:szCs w:val="15"/>
          <w:shd w:val="clear" w:color="auto" w:fill="FFFFFF"/>
        </w:rPr>
        <w:t>Sont justifiés ainsi le refus de la notion de "concurrence à l'état civil", et celui de découper la "tranche de vie" : "Je voudrais tout y faire entrer, dans ce roman. Pas de coup de ciseaux pour arrêter, ici plutôt que là, sa substance" (p. 184). Ainsi, le roman n'est plus visée du réel, mais projection d'un désir.</w:t>
      </w:r>
    </w:p>
    <w:p w:rsidR="00C219B0" w:rsidRPr="00A610E1" w:rsidRDefault="00D35F82" w:rsidP="00C219B0">
      <w:pPr>
        <w:pStyle w:val="NormalWeb"/>
        <w:shd w:val="clear" w:color="auto" w:fill="FFFFFF"/>
        <w:spacing w:before="0" w:beforeAutospacing="0" w:after="153" w:afterAutospacing="0" w:line="306" w:lineRule="atLeast"/>
        <w:rPr>
          <w:rFonts w:asciiTheme="minorHAnsi" w:hAnsiTheme="minorHAnsi" w:cstheme="minorHAnsi"/>
          <w:color w:val="000000" w:themeColor="text1"/>
          <w:sz w:val="22"/>
          <w:szCs w:val="22"/>
        </w:rPr>
      </w:pPr>
      <w:r w:rsidRPr="00A610E1">
        <w:rPr>
          <w:rFonts w:asciiTheme="minorHAnsi" w:eastAsia="Calibri" w:hAnsiTheme="minorHAnsi" w:cstheme="minorHAnsi"/>
          <w:b/>
          <w:color w:val="FF0000"/>
          <w:sz w:val="22"/>
          <w:szCs w:val="22"/>
        </w:rPr>
        <w:t xml:space="preserve">« vous devriez comprendre qu’un plan, pour un livre de ce genre est inadmissible ; Tout y serait faussé si j’y décidais rien par avance. J’attends que la réalité me le dicte » </w:t>
      </w:r>
      <w:r w:rsidR="00C219B0" w:rsidRPr="00A610E1">
        <w:rPr>
          <w:rFonts w:asciiTheme="minorHAnsi" w:hAnsiTheme="minorHAnsi" w:cstheme="minorHAnsi"/>
          <w:color w:val="000000" w:themeColor="text1"/>
          <w:sz w:val="22"/>
          <w:szCs w:val="22"/>
        </w:rPr>
        <w:t>La </w:t>
      </w:r>
      <w:r w:rsidR="00C219B0" w:rsidRPr="00A610E1">
        <w:rPr>
          <w:rFonts w:asciiTheme="minorHAnsi" w:hAnsiTheme="minorHAnsi" w:cstheme="minorHAnsi"/>
          <w:b/>
          <w:bCs/>
          <w:color w:val="000000" w:themeColor="text1"/>
          <w:sz w:val="22"/>
          <w:szCs w:val="22"/>
        </w:rPr>
        <w:t>structure des Faux-Monnayeurs</w:t>
      </w:r>
      <w:r w:rsidR="00C219B0" w:rsidRPr="00A610E1">
        <w:rPr>
          <w:rFonts w:asciiTheme="minorHAnsi" w:hAnsiTheme="minorHAnsi" w:cstheme="minorHAnsi"/>
          <w:color w:val="000000" w:themeColor="text1"/>
          <w:sz w:val="22"/>
          <w:szCs w:val="22"/>
        </w:rPr>
        <w:t xml:space="preserve"> est abordée dans le Journal </w:t>
      </w:r>
      <w:r w:rsidR="004869A5" w:rsidRPr="00A610E1">
        <w:rPr>
          <w:rFonts w:asciiTheme="minorHAnsi" w:hAnsiTheme="minorHAnsi" w:cstheme="minorHAnsi"/>
          <w:color w:val="000000" w:themeColor="text1"/>
          <w:sz w:val="22"/>
          <w:szCs w:val="22"/>
        </w:rPr>
        <w:t xml:space="preserve">en réalité </w:t>
      </w:r>
      <w:r w:rsidR="004869A5" w:rsidRPr="00A610E1">
        <w:rPr>
          <w:rFonts w:asciiTheme="minorHAnsi" w:hAnsiTheme="minorHAnsi" w:cstheme="minorHAnsi"/>
          <w:b/>
          <w:bCs/>
          <w:color w:val="000000" w:themeColor="text1"/>
          <w:sz w:val="22"/>
          <w:szCs w:val="22"/>
        </w:rPr>
        <w:t>Une composition symétrique</w:t>
      </w:r>
      <w:r w:rsidR="00C219B0" w:rsidRPr="00A610E1">
        <w:rPr>
          <w:rFonts w:asciiTheme="minorHAnsi" w:hAnsiTheme="minorHAnsi" w:cstheme="minorHAnsi"/>
          <w:color w:val="000000" w:themeColor="text1"/>
          <w:sz w:val="22"/>
          <w:szCs w:val="22"/>
        </w:rPr>
        <w:t>:</w:t>
      </w:r>
    </w:p>
    <w:p w:rsidR="00C219B0" w:rsidRPr="00A610E1" w:rsidRDefault="00C219B0" w:rsidP="00C219B0">
      <w:pPr>
        <w:numPr>
          <w:ilvl w:val="0"/>
          <w:numId w:val="14"/>
        </w:numPr>
        <w:shd w:val="clear" w:color="auto" w:fill="FFFFFF"/>
        <w:spacing w:after="240" w:line="306" w:lineRule="atLeast"/>
        <w:ind w:left="613"/>
        <w:rPr>
          <w:rFonts w:eastAsia="Times New Roman" w:cstheme="minorHAnsi"/>
          <w:color w:val="000000" w:themeColor="text1"/>
          <w:lang w:eastAsia="fr-FR"/>
        </w:rPr>
      </w:pPr>
      <w:r w:rsidRPr="00A610E1">
        <w:rPr>
          <w:rFonts w:eastAsia="Times New Roman" w:cstheme="minorHAnsi"/>
          <w:color w:val="000000" w:themeColor="text1"/>
          <w:lang w:eastAsia="fr-FR"/>
        </w:rPr>
        <w:t>D’abord, Gide opte pour un plan en trois parties distinctes du point de vue de la narration : "[les] notes de Lafcadio occuperaient le premier livre ; le second livre pourrait être le carnet de notes d'Edouard ; le troisième un dossier d'avocat, etc. " (page 26)</w:t>
      </w:r>
    </w:p>
    <w:p w:rsidR="00C219B0" w:rsidRPr="00A610E1" w:rsidRDefault="00C219B0" w:rsidP="00C219B0">
      <w:pPr>
        <w:numPr>
          <w:ilvl w:val="0"/>
          <w:numId w:val="14"/>
        </w:numPr>
        <w:shd w:val="clear" w:color="auto" w:fill="FFFFFF"/>
        <w:spacing w:after="240" w:line="306" w:lineRule="atLeast"/>
        <w:ind w:left="613"/>
        <w:rPr>
          <w:rFonts w:eastAsia="Times New Roman" w:cstheme="minorHAnsi"/>
          <w:color w:val="000000" w:themeColor="text1"/>
          <w:lang w:eastAsia="fr-FR"/>
        </w:rPr>
      </w:pPr>
      <w:r w:rsidRPr="00A610E1">
        <w:rPr>
          <w:rFonts w:eastAsia="Times New Roman" w:cstheme="minorHAnsi"/>
          <w:color w:val="000000" w:themeColor="text1"/>
          <w:lang w:eastAsia="fr-FR"/>
        </w:rPr>
        <w:t>Puis, il opte pour un plan en deux parties, séparées l'une de l'autre par l'épisode de la première guerre mondiale : "Mieux vaut en revenir à mon idée première : le livre en deux parties : avant et après. Il y aurait à tirer parti de ceci : chacun trouvant dans la guerre argument, et ressortant de l'épreuve un peu plus enfoncé dans son sens." (Page 27)</w:t>
      </w:r>
    </w:p>
    <w:p w:rsidR="00C219B0" w:rsidRPr="00A610E1" w:rsidRDefault="00C219B0" w:rsidP="00C219B0">
      <w:pPr>
        <w:numPr>
          <w:ilvl w:val="0"/>
          <w:numId w:val="14"/>
        </w:numPr>
        <w:shd w:val="clear" w:color="auto" w:fill="FFFFFF"/>
        <w:spacing w:after="240" w:line="306" w:lineRule="atLeast"/>
        <w:ind w:left="613"/>
        <w:rPr>
          <w:rFonts w:eastAsia="Times New Roman" w:cstheme="minorHAnsi"/>
          <w:color w:val="000000" w:themeColor="text1"/>
          <w:lang w:eastAsia="fr-FR"/>
        </w:rPr>
      </w:pPr>
      <w:r w:rsidRPr="00A610E1">
        <w:rPr>
          <w:rFonts w:eastAsia="Times New Roman" w:cstheme="minorHAnsi"/>
          <w:color w:val="000000" w:themeColor="text1"/>
          <w:lang w:eastAsia="fr-FR"/>
        </w:rPr>
        <w:t>Gide revient ensuite sur l'idée d'un roman en trois parties, auxquelles il donne ensuite des titres</w:t>
      </w:r>
    </w:p>
    <w:p w:rsidR="00C219B0" w:rsidRPr="00A610E1" w:rsidRDefault="00C219B0" w:rsidP="00C219B0">
      <w:pPr>
        <w:numPr>
          <w:ilvl w:val="0"/>
          <w:numId w:val="14"/>
        </w:numPr>
        <w:shd w:val="clear" w:color="auto" w:fill="FFFFFF"/>
        <w:spacing w:after="0" w:line="306" w:lineRule="atLeast"/>
        <w:ind w:left="613"/>
        <w:rPr>
          <w:rFonts w:eastAsia="Times New Roman" w:cstheme="minorHAnsi"/>
          <w:color w:val="000000" w:themeColor="text1"/>
          <w:lang w:eastAsia="fr-FR"/>
        </w:rPr>
      </w:pPr>
      <w:r w:rsidRPr="00A610E1">
        <w:rPr>
          <w:rFonts w:cstheme="minorHAnsi"/>
          <w:color w:val="000000" w:themeColor="text1"/>
          <w:shd w:val="clear" w:color="auto" w:fill="FFFFFF"/>
        </w:rPr>
        <w:t>la rédaction commence le 17 juin 1919, pour s'achever en mai 1925, soit sur une période de presque six ans.</w:t>
      </w:r>
      <w:r w:rsidRPr="00A610E1">
        <w:rPr>
          <w:rFonts w:eastAsia="Times New Roman" w:cstheme="minorHAnsi"/>
          <w:color w:val="000000" w:themeColor="text1"/>
          <w:lang w:eastAsia="fr-FR"/>
        </w:rPr>
        <w:t>La structure définitive du roman est décidée alors que Gide a déjà achevé la rédaction des Faux-Monnayeurs : après avoir envisagé à nouveau un plan en deux parties ("Je crains la disproportion entre la première et la deuxième partie (...)" page 96) ; il considère encore un plan en trois parties : "Ce matin, j'en viens à considérer l'avantage qu'il y aurait à diviser le livre en trois parties. La première (Paris) s'arrêtant au chapitre XVI. La seconde comportant les huit chapitres de Saas-Fée. Ce qui ferait l'emporter en importance la troisième" (page 97)</w:t>
      </w:r>
    </w:p>
    <w:p w:rsidR="00C219B0" w:rsidRPr="00A610E1" w:rsidRDefault="00C219B0" w:rsidP="00C219B0">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lastRenderedPageBreak/>
        <w:t>Le roman d'André Gide est donc divisé en trois parties :</w:t>
      </w:r>
    </w:p>
    <w:p w:rsidR="00C219B0" w:rsidRPr="00A610E1" w:rsidRDefault="00C219B0" w:rsidP="00C219B0">
      <w:pPr>
        <w:numPr>
          <w:ilvl w:val="0"/>
          <w:numId w:val="6"/>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Première partie : 18 chapitres</w:t>
      </w:r>
    </w:p>
    <w:p w:rsidR="00C219B0" w:rsidRPr="00A610E1" w:rsidRDefault="00C219B0" w:rsidP="00C219B0">
      <w:pPr>
        <w:numPr>
          <w:ilvl w:val="0"/>
          <w:numId w:val="6"/>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Deuxième partie : 7 chapitres</w:t>
      </w:r>
    </w:p>
    <w:p w:rsidR="00C219B0" w:rsidRPr="00A610E1" w:rsidRDefault="00C219B0" w:rsidP="00C219B0">
      <w:pPr>
        <w:numPr>
          <w:ilvl w:val="0"/>
          <w:numId w:val="6"/>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Troisième partie : 18 chapitres</w:t>
      </w:r>
    </w:p>
    <w:p w:rsidR="00C219B0" w:rsidRPr="00A610E1" w:rsidRDefault="00C219B0" w:rsidP="00C219B0">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construction du roman est donc rigoureuse et symétrique. On peut estimer que ces trois parties représentent respectivement :</w:t>
      </w:r>
    </w:p>
    <w:p w:rsidR="00C219B0" w:rsidRPr="00A610E1" w:rsidRDefault="00C219B0" w:rsidP="00C219B0">
      <w:pPr>
        <w:numPr>
          <w:ilvl w:val="0"/>
          <w:numId w:val="7"/>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L'exposition des intrigues</w:t>
      </w:r>
    </w:p>
    <w:p w:rsidR="00C219B0" w:rsidRPr="00A610E1" w:rsidRDefault="00C219B0" w:rsidP="00C219B0">
      <w:pPr>
        <w:numPr>
          <w:ilvl w:val="0"/>
          <w:numId w:val="7"/>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L'apogée des intrigues</w:t>
      </w:r>
    </w:p>
    <w:p w:rsidR="00C219B0" w:rsidRPr="00A610E1" w:rsidRDefault="00C219B0" w:rsidP="00C219B0">
      <w:pPr>
        <w:numPr>
          <w:ilvl w:val="0"/>
          <w:numId w:val="7"/>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Le dénouement</w:t>
      </w:r>
    </w:p>
    <w:p w:rsidR="00C219B0" w:rsidRPr="00A610E1" w:rsidRDefault="00C219B0" w:rsidP="00C219B0">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Dans la première partie, des couples se forment :</w:t>
      </w:r>
    </w:p>
    <w:p w:rsidR="00C219B0" w:rsidRPr="00A610E1" w:rsidRDefault="00C219B0" w:rsidP="00C219B0">
      <w:pPr>
        <w:numPr>
          <w:ilvl w:val="0"/>
          <w:numId w:val="8"/>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Édouard et Bernard</w:t>
      </w:r>
    </w:p>
    <w:p w:rsidR="00C219B0" w:rsidRPr="00A610E1" w:rsidRDefault="00C219B0" w:rsidP="00C219B0">
      <w:pPr>
        <w:numPr>
          <w:ilvl w:val="0"/>
          <w:numId w:val="8"/>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Olivier et Passavant</w:t>
      </w:r>
    </w:p>
    <w:p w:rsidR="00C219B0" w:rsidRPr="00A610E1" w:rsidRDefault="00C219B0" w:rsidP="00C219B0">
      <w:pPr>
        <w:rPr>
          <w:rFonts w:cstheme="minorHAnsi"/>
          <w:color w:val="000000" w:themeColor="text1"/>
        </w:rPr>
      </w:pPr>
      <w:r w:rsidRPr="00A610E1">
        <w:rPr>
          <w:rFonts w:cstheme="minorHAnsi"/>
          <w:color w:val="000000" w:themeColor="text1"/>
        </w:rPr>
        <w:t>Ils se défont dans la deuxième partie.</w:t>
      </w:r>
    </w:p>
    <w:p w:rsidR="00C219B0" w:rsidRPr="00A610E1" w:rsidRDefault="00C219B0" w:rsidP="00C219B0">
      <w:pPr>
        <w:rPr>
          <w:rFonts w:cstheme="minorHAnsi"/>
          <w:b/>
          <w:color w:val="000000" w:themeColor="text1"/>
        </w:rPr>
      </w:pPr>
      <w:r w:rsidRPr="00A610E1">
        <w:rPr>
          <w:rFonts w:cstheme="minorHAnsi"/>
          <w:color w:val="000000" w:themeColor="text1"/>
        </w:rPr>
        <w:t xml:space="preserve"> Dans la troisième partie, le couple "parfait" et "heureux" se forme, Édouard et Olivier sont ensemble. </w:t>
      </w:r>
      <w:r w:rsidRPr="00A610E1">
        <w:rPr>
          <w:rFonts w:cstheme="minorHAnsi"/>
          <w:b/>
          <w:color w:val="000000" w:themeColor="text1"/>
        </w:rPr>
        <w:t>Ainsi, la deuxième partie du roman peut être vue comme une sorte d'axe de symétrie qui divise le roman</w:t>
      </w:r>
      <w:r w:rsidRPr="00A610E1">
        <w:rPr>
          <w:rFonts w:cstheme="minorHAnsi"/>
          <w:color w:val="000000" w:themeColor="text1"/>
        </w:rPr>
        <w:t xml:space="preserve">. D'ailleurs, il s'agit de la partie qui ne se situe pas à Paris en France mais à Saas-Fée en Suisse. </w:t>
      </w:r>
      <w:r w:rsidRPr="00A610E1">
        <w:rPr>
          <w:rFonts w:cstheme="minorHAnsi"/>
          <w:b/>
          <w:color w:val="000000" w:themeColor="text1"/>
        </w:rPr>
        <w:t>Courte, elle permet d'accélérer l'intrigue et de révéler des vérités.</w:t>
      </w:r>
    </w:p>
    <w:p w:rsidR="00C219B0" w:rsidRPr="00A610E1" w:rsidRDefault="00C219B0" w:rsidP="00C219B0">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Le thème de la symétrie se retrouve dans le roman lui-même avec :</w:t>
      </w:r>
    </w:p>
    <w:p w:rsidR="00C219B0" w:rsidRPr="00A610E1" w:rsidRDefault="00C219B0" w:rsidP="00C219B0">
      <w:pPr>
        <w:numPr>
          <w:ilvl w:val="0"/>
          <w:numId w:val="9"/>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Deux écrivains : Édouard et Passavant</w:t>
      </w:r>
    </w:p>
    <w:p w:rsidR="00C219B0" w:rsidRPr="00A610E1" w:rsidRDefault="00C219B0" w:rsidP="00C219B0">
      <w:pPr>
        <w:numPr>
          <w:ilvl w:val="0"/>
          <w:numId w:val="9"/>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Deux lycéens : Olivier et Bernard</w:t>
      </w:r>
    </w:p>
    <w:p w:rsidR="00C219B0" w:rsidRPr="00A610E1" w:rsidRDefault="00C219B0" w:rsidP="00C219B0">
      <w:pPr>
        <w:numPr>
          <w:ilvl w:val="0"/>
          <w:numId w:val="9"/>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Deux secrétaires : Olivier et Bernard</w:t>
      </w:r>
    </w:p>
    <w:p w:rsidR="00C219B0" w:rsidRDefault="00C219B0" w:rsidP="00C219B0">
      <w:pPr>
        <w:numPr>
          <w:ilvl w:val="0"/>
          <w:numId w:val="9"/>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Deux juristes : Profitendieu et Molinier</w:t>
      </w:r>
    </w:p>
    <w:p w:rsidR="00CB6392" w:rsidRPr="00A610E1" w:rsidRDefault="00CB6392" w:rsidP="00CB6392">
      <w:pPr>
        <w:spacing w:before="100" w:beforeAutospacing="1" w:after="100" w:afterAutospacing="1" w:line="240" w:lineRule="auto"/>
        <w:rPr>
          <w:rFonts w:eastAsia="Times New Roman" w:cstheme="minorHAnsi"/>
          <w:color w:val="000000" w:themeColor="text1"/>
          <w:lang w:eastAsia="fr-FR"/>
        </w:rPr>
      </w:pPr>
      <w:r>
        <w:t>Dans son journal , Gide écrit : « Chaque fois qu’Édouard est appelé à exposer le plan de son roman, il en parle d’une manière différente. Somme toute, il bluffe ; il craint, au fond, de ne pouvoir jamais en sortir » (Journal, 54). Il le craint à juste titre, puisque cet être en flux pour qui l’utopie – l’idéal d’un réel stylisé – se convertit en page blanche, se voue à l’emprisonnement textuel dans un roman construit en abîme.</w:t>
      </w:r>
    </w:p>
    <w:p w:rsidR="00C219B0" w:rsidRPr="00A610E1" w:rsidRDefault="00C219B0" w:rsidP="004869A5">
      <w:pPr>
        <w:pStyle w:val="Paragraphedeliste"/>
        <w:jc w:val="both"/>
        <w:rPr>
          <w:rFonts w:eastAsia="Calibri" w:cstheme="minorHAnsi"/>
          <w:b/>
          <w:color w:val="FF0000"/>
        </w:rPr>
      </w:pPr>
    </w:p>
    <w:p w:rsidR="00A610E1" w:rsidRPr="00A610E1" w:rsidRDefault="00C219B0" w:rsidP="00A610E1">
      <w:pPr>
        <w:pStyle w:val="NormalWeb"/>
        <w:shd w:val="clear" w:color="auto" w:fill="FFFFFF"/>
        <w:rPr>
          <w:rFonts w:asciiTheme="minorHAnsi" w:hAnsiTheme="minorHAnsi" w:cstheme="minorHAnsi"/>
          <w:color w:val="000000"/>
          <w:sz w:val="22"/>
          <w:szCs w:val="22"/>
        </w:rPr>
      </w:pPr>
      <w:r w:rsidRPr="00A610E1">
        <w:rPr>
          <w:rFonts w:asciiTheme="minorHAnsi" w:eastAsia="Calibri" w:hAnsiTheme="minorHAnsi" w:cstheme="minorHAnsi"/>
          <w:b/>
          <w:color w:val="FF0000"/>
          <w:sz w:val="22"/>
          <w:szCs w:val="22"/>
        </w:rPr>
        <w:t>Mon romancier voudra s’en écarter, mais moi je l’y ramènerai sans cesse. À vrai dire, ce sera là le sujet : la lutte entre les faits proposés par la réalité, et la réalité idéale. »</w:t>
      </w:r>
      <w:r w:rsidR="00A610E1" w:rsidRPr="00A610E1">
        <w:rPr>
          <w:rFonts w:asciiTheme="minorHAnsi" w:hAnsiTheme="minorHAnsi" w:cstheme="minorHAnsi"/>
          <w:color w:val="000000"/>
          <w:sz w:val="22"/>
          <w:szCs w:val="22"/>
        </w:rPr>
        <w:t xml:space="preserve">  D'où vient la difficulté ?</w:t>
      </w:r>
    </w:p>
    <w:p w:rsidR="00A610E1" w:rsidRPr="00A610E1" w:rsidRDefault="00A610E1" w:rsidP="00A610E1">
      <w:pPr>
        <w:pStyle w:val="NormalWeb"/>
        <w:shd w:val="clear" w:color="auto" w:fill="FFFFFF"/>
        <w:spacing w:before="0" w:beforeAutospacing="0" w:after="0" w:afterAutospacing="0"/>
        <w:rPr>
          <w:rFonts w:asciiTheme="minorHAnsi" w:hAnsiTheme="minorHAnsi" w:cstheme="minorHAnsi"/>
          <w:color w:val="000000"/>
          <w:sz w:val="22"/>
          <w:szCs w:val="22"/>
        </w:rPr>
      </w:pPr>
      <w:r w:rsidRPr="00A610E1">
        <w:rPr>
          <w:rFonts w:asciiTheme="minorHAnsi" w:hAnsiTheme="minorHAnsi" w:cstheme="minorHAnsi"/>
          <w:color w:val="000000"/>
          <w:sz w:val="22"/>
          <w:szCs w:val="22"/>
        </w:rPr>
        <w:t>     C'est toute la question de la réalité dans l'art que pose Gide dans </w:t>
      </w:r>
      <w:r w:rsidRPr="00A610E1">
        <w:rPr>
          <w:rFonts w:asciiTheme="minorHAnsi" w:hAnsiTheme="minorHAnsi" w:cstheme="minorHAnsi"/>
          <w:i/>
          <w:iCs/>
          <w:color w:val="000000"/>
          <w:sz w:val="22"/>
          <w:szCs w:val="22"/>
        </w:rPr>
        <w:t>Les Faux-Monnayeurs.</w:t>
      </w:r>
      <w:r w:rsidRPr="00A610E1">
        <w:rPr>
          <w:rFonts w:asciiTheme="minorHAnsi" w:hAnsiTheme="minorHAnsi" w:cstheme="minorHAnsi"/>
          <w:color w:val="000000"/>
          <w:sz w:val="22"/>
          <w:szCs w:val="22"/>
        </w:rPr>
        <w:t> Comment représenter la réalité avec le maximum de vérité et de force ? Où est-elle et comment la saisir ?</w:t>
      </w:r>
    </w:p>
    <w:p w:rsidR="00A610E1" w:rsidRPr="00A610E1" w:rsidRDefault="00A610E1" w:rsidP="00A610E1">
      <w:pPr>
        <w:pStyle w:val="NormalWeb"/>
        <w:shd w:val="clear" w:color="auto" w:fill="FFFFFF"/>
        <w:spacing w:before="0" w:beforeAutospacing="0" w:after="0" w:afterAutospacing="0"/>
        <w:rPr>
          <w:rFonts w:asciiTheme="minorHAnsi" w:hAnsiTheme="minorHAnsi" w:cstheme="minorHAnsi"/>
          <w:color w:val="000000"/>
          <w:sz w:val="22"/>
          <w:szCs w:val="22"/>
        </w:rPr>
      </w:pPr>
      <w:r w:rsidRPr="00A610E1">
        <w:rPr>
          <w:rFonts w:asciiTheme="minorHAnsi" w:hAnsiTheme="minorHAnsi" w:cstheme="minorHAnsi"/>
          <w:color w:val="000000"/>
          <w:sz w:val="22"/>
          <w:szCs w:val="22"/>
        </w:rPr>
        <w:t>     Elle se reflète dans le moi de chaque individu, dans chaque conscience. Certains de ses éléments, les plus objectifs, sont communs à tous les hommes. L'écrivain qui les reproduit aboutit au </w:t>
      </w:r>
      <w:r w:rsidRPr="00A610E1">
        <w:rPr>
          <w:rFonts w:asciiTheme="minorHAnsi" w:hAnsiTheme="minorHAnsi" w:cstheme="minorHAnsi"/>
          <w:i/>
          <w:iCs/>
          <w:color w:val="000000"/>
          <w:sz w:val="22"/>
          <w:szCs w:val="22"/>
        </w:rPr>
        <w:t>réalisme.</w:t>
      </w:r>
      <w:r w:rsidRPr="00A610E1">
        <w:rPr>
          <w:rFonts w:asciiTheme="minorHAnsi" w:hAnsiTheme="minorHAnsi" w:cstheme="minorHAnsi"/>
          <w:color w:val="000000"/>
          <w:sz w:val="22"/>
          <w:szCs w:val="22"/>
        </w:rPr>
        <w:t> Certains autres de ses éléments sont personnels à chacun de nous. L'écrivain qui s'attache à eux tend à l'</w:t>
      </w:r>
      <w:r w:rsidRPr="00A610E1">
        <w:rPr>
          <w:rFonts w:asciiTheme="minorHAnsi" w:hAnsiTheme="minorHAnsi" w:cstheme="minorHAnsi"/>
          <w:i/>
          <w:iCs/>
          <w:color w:val="000000"/>
          <w:sz w:val="22"/>
          <w:szCs w:val="22"/>
        </w:rPr>
        <w:t>idéalisme.</w:t>
      </w:r>
      <w:r w:rsidRPr="00A610E1">
        <w:rPr>
          <w:rFonts w:asciiTheme="minorHAnsi" w:hAnsiTheme="minorHAnsi" w:cstheme="minorHAnsi"/>
          <w:color w:val="000000"/>
          <w:sz w:val="22"/>
          <w:szCs w:val="22"/>
        </w:rPr>
        <w:t> De quel côté la fiction doit-elle se rapprocher ? Gide n'a pas opté ?</w:t>
      </w:r>
    </w:p>
    <w:p w:rsidR="00271653" w:rsidRDefault="00A610E1" w:rsidP="00271653">
      <w:pPr>
        <w:pStyle w:val="Paragraphedeliste"/>
        <w:ind w:left="0"/>
        <w:jc w:val="both"/>
        <w:rPr>
          <w:rFonts w:cstheme="minorHAnsi"/>
          <w:color w:val="000000"/>
          <w:shd w:val="clear" w:color="auto" w:fill="FFFFFF"/>
        </w:rPr>
      </w:pPr>
      <w:r w:rsidRPr="00A610E1">
        <w:rPr>
          <w:rFonts w:cstheme="minorHAnsi"/>
          <w:color w:val="000000"/>
        </w:rPr>
        <w:lastRenderedPageBreak/>
        <w:t>     Il commence par faire une critique serrée de la première tendance, du réalisme. C'est la formule la plus habituelle ; le moule type d'ou sortent chaque année, sur les différents milieux sociaux, sur chaque région du pays, un nombre d'ouvrages aussi prévisible</w:t>
      </w:r>
      <w:r w:rsidRPr="00A610E1">
        <w:rPr>
          <w:rFonts w:cstheme="minorHAnsi"/>
          <w:b/>
          <w:bCs/>
          <w:color w:val="000000"/>
        </w:rPr>
        <w:t> </w:t>
      </w:r>
      <w:r w:rsidRPr="00A610E1">
        <w:rPr>
          <w:rFonts w:cstheme="minorHAnsi"/>
          <w:color w:val="000000"/>
        </w:rPr>
        <w:t xml:space="preserve">que celui des suicides dans les différentes classes ou provinces de la France. </w:t>
      </w:r>
      <w:r w:rsidRPr="00A610E1">
        <w:rPr>
          <w:rFonts w:cstheme="minorHAnsi"/>
          <w:color w:val="000000"/>
          <w:shd w:val="clear" w:color="auto" w:fill="FFFFFF"/>
        </w:rPr>
        <w:t>Finalement, il nous présente une oeuvre qui participe des deux systèmes. Dans ce but, il a institué un double récit des faits. L'un est le récit habituel du roman. L'autre, c'est le journal intime de l'auteur, qui analysent les mêmes faits de son point de vue. Ces deux fictions nous amènent à tout voir sous une double face. Et le sujet du livre ainsi envisagé, « </w:t>
      </w:r>
      <w:r w:rsidRPr="00A610E1">
        <w:rPr>
          <w:rFonts w:cstheme="minorHAnsi"/>
          <w:i/>
          <w:iCs/>
          <w:color w:val="000000"/>
          <w:shd w:val="clear" w:color="auto" w:fill="FFFFFF"/>
        </w:rPr>
        <w:t>c'est précisément la lutte entre ce qu'offre la réalité [à l'auteur] et ce que, lui [l'auteur], prétend en faire... la lutte entre les faits proposés er les faits idéals</w:t>
      </w:r>
      <w:r w:rsidRPr="00A610E1">
        <w:rPr>
          <w:rFonts w:cstheme="minorHAnsi"/>
          <w:color w:val="000000"/>
          <w:shd w:val="clear" w:color="auto" w:fill="FFFFFF"/>
        </w:rPr>
        <w:t> ».</w:t>
      </w:r>
      <w:r w:rsidR="00271653">
        <w:rPr>
          <w:rFonts w:cstheme="minorHAnsi"/>
          <w:color w:val="000000"/>
          <w:shd w:val="clear" w:color="auto" w:fill="FFFFFF"/>
        </w:rPr>
        <w:t xml:space="preserve"> </w:t>
      </w:r>
    </w:p>
    <w:p w:rsidR="00271653" w:rsidRDefault="00271653" w:rsidP="00271653">
      <w:pPr>
        <w:pStyle w:val="Paragraphedeliste"/>
        <w:ind w:left="0"/>
        <w:jc w:val="both"/>
        <w:rPr>
          <w:color w:val="000000"/>
          <w:shd w:val="clear" w:color="auto" w:fill="FFFFFF"/>
        </w:rPr>
      </w:pPr>
      <w:r w:rsidRPr="00271653">
        <w:rPr>
          <w:color w:val="000000"/>
          <w:shd w:val="clear" w:color="auto" w:fill="FFFFFF"/>
        </w:rPr>
        <w:t>Ce roman est une lutte perpétuelle entre la fiction et la réalité, l'amour et la débauche, l'individu et la société, 1a religion et l'hypocrisie, le bien et le mal. Une inquiétude tendue lui donne son final approfondissement. Et une sorte de ferveur mystique, que l'adolescent, symbole lui-même de l'inquiétude, exprime le plus parfaitement, permet d'y atteindre l'essence même de l'être et de la vie. </w:t>
      </w:r>
    </w:p>
    <w:p w:rsidR="00EF55A3" w:rsidRDefault="00EF55A3" w:rsidP="00271653">
      <w:pPr>
        <w:pStyle w:val="Paragraphedeliste"/>
        <w:ind w:left="0"/>
        <w:jc w:val="both"/>
      </w:pPr>
      <w:r>
        <w:t>Le romancier des Faux-monnayeurs pose  la problématique mimétique de la représentation de la réalité</w:t>
      </w:r>
      <w:r w:rsidR="00406DC5">
        <w:t xml:space="preserve"> « Ce que je veux, c’est présenter d’une partie la réalité, présenter d’autre part cet effort pour la styliser » (88)</w:t>
      </w:r>
    </w:p>
    <w:p w:rsidR="0079746E" w:rsidRPr="003D3510" w:rsidRDefault="0079746E" w:rsidP="0079746E">
      <w:pPr>
        <w:jc w:val="both"/>
      </w:pPr>
      <w:r>
        <w:t xml:space="preserve">JFM mai 1925 au moment de la fin de l’écriture du roman : «  </w:t>
      </w:r>
      <w:r>
        <w:rPr>
          <w:color w:val="FF0000"/>
        </w:rPr>
        <w:t>Le génie du roman fait vivre le possible ; il ne fait pas revivre le réel. »</w:t>
      </w:r>
    </w:p>
    <w:p w:rsidR="0079746E" w:rsidRPr="00271653" w:rsidRDefault="0079746E" w:rsidP="00271653">
      <w:pPr>
        <w:pStyle w:val="Paragraphedeliste"/>
        <w:ind w:left="0"/>
        <w:jc w:val="both"/>
        <w:rPr>
          <w:rFonts w:eastAsia="Calibri" w:cstheme="minorHAnsi"/>
        </w:rPr>
      </w:pPr>
    </w:p>
    <w:p w:rsidR="00A610E1" w:rsidRPr="00A610E1" w:rsidRDefault="00A610E1" w:rsidP="00A610E1">
      <w:pPr>
        <w:pStyle w:val="NormalWeb"/>
        <w:shd w:val="clear" w:color="auto" w:fill="FFFFFF"/>
        <w:spacing w:before="0" w:beforeAutospacing="0" w:after="0" w:afterAutospacing="0"/>
        <w:rPr>
          <w:rFonts w:asciiTheme="minorHAnsi" w:hAnsiTheme="minorHAnsi" w:cstheme="minorHAnsi"/>
          <w:color w:val="000000"/>
          <w:sz w:val="22"/>
          <w:szCs w:val="22"/>
        </w:rPr>
      </w:pPr>
    </w:p>
    <w:p w:rsidR="00C219B0" w:rsidRPr="00A610E1" w:rsidRDefault="00C219B0" w:rsidP="00A610E1">
      <w:pPr>
        <w:pStyle w:val="Paragraphedeliste"/>
        <w:jc w:val="both"/>
        <w:rPr>
          <w:rFonts w:eastAsia="Calibri" w:cstheme="minorHAnsi"/>
          <w:b/>
          <w:color w:val="FF0000"/>
        </w:rPr>
      </w:pPr>
    </w:p>
    <w:p w:rsidR="004518DB" w:rsidRPr="00A610E1" w:rsidRDefault="004518DB" w:rsidP="004518DB">
      <w:pPr>
        <w:pStyle w:val="Paragraphedeliste"/>
        <w:jc w:val="both"/>
        <w:rPr>
          <w:rFonts w:eastAsia="Calibri" w:cstheme="minorHAnsi"/>
          <w:b/>
          <w:color w:val="FF0000"/>
        </w:rPr>
      </w:pPr>
    </w:p>
    <w:p w:rsidR="00C219B0" w:rsidRPr="00A610E1" w:rsidRDefault="00C219B0" w:rsidP="00C219B0">
      <w:pPr>
        <w:pStyle w:val="Paragraphedeliste"/>
        <w:numPr>
          <w:ilvl w:val="0"/>
          <w:numId w:val="19"/>
        </w:numPr>
        <w:jc w:val="both"/>
        <w:rPr>
          <w:rFonts w:eastAsia="Calibri" w:cstheme="minorHAnsi"/>
          <w:b/>
          <w:color w:val="FF0000"/>
        </w:rPr>
      </w:pPr>
      <w:r w:rsidRPr="00A610E1">
        <w:rPr>
          <w:rFonts w:eastAsia="Calibri" w:cstheme="minorHAnsi"/>
          <w:b/>
          <w:color w:val="FF0000"/>
        </w:rPr>
        <w:t xml:space="preserve">« sur un carnet, je note au jour le jour l'état de ce roman dans mon esprit ; oui, c'est une sorte de journal que je tiens, comme on ferait celui d'un enfant » </w:t>
      </w:r>
      <w:r w:rsidR="00A610E1" w:rsidRPr="00A610E1">
        <w:rPr>
          <w:rFonts w:cstheme="minorHAnsi"/>
          <w:color w:val="000000"/>
          <w:shd w:val="clear" w:color="auto" w:fill="FFFFFF"/>
        </w:rPr>
        <w:t>Gide a voulu expliquer à ses lecteurs ce qu'il tentait, pourquoi et comment il le tentait. Dans ce but il a imaginé qu'Édouard [l'auteur] écrit un roman, et justement le même roman que Gide : Les </w:t>
      </w:r>
      <w:r w:rsidR="00A610E1" w:rsidRPr="00A610E1">
        <w:rPr>
          <w:rFonts w:cstheme="minorHAnsi"/>
          <w:i/>
          <w:iCs/>
          <w:color w:val="000000"/>
          <w:shd w:val="clear" w:color="auto" w:fill="FFFFFF"/>
        </w:rPr>
        <w:t>Faux-Monnayeurs,</w:t>
      </w:r>
      <w:r w:rsidR="00A610E1" w:rsidRPr="00A610E1">
        <w:rPr>
          <w:rFonts w:cstheme="minorHAnsi"/>
          <w:color w:val="000000"/>
          <w:shd w:val="clear" w:color="auto" w:fill="FFFFFF"/>
        </w:rPr>
        <w:t> avec les mêmes personnages sous d'autres noms et le même système de double fiction. L'ensemble de l'ouvrage se trouve projeté à l'intérieur de lui-même. Sans sortir de son sujet, Gide se trouve donc amené à faire la critique de sa tentative, et du roman en général. « </w:t>
      </w:r>
      <w:r w:rsidR="00A610E1" w:rsidRPr="00A610E1">
        <w:rPr>
          <w:rFonts w:cstheme="minorHAnsi"/>
          <w:i/>
          <w:iCs/>
          <w:color w:val="000000"/>
          <w:shd w:val="clear" w:color="auto" w:fill="FFFFFF"/>
        </w:rPr>
        <w:t>Songez à l'intérêt qu'aurait pour nous un semblable carnet tenu par Dickens ou Balzac, si nous avions le journal de </w:t>
      </w:r>
      <w:r w:rsidR="00A610E1" w:rsidRPr="00A610E1">
        <w:rPr>
          <w:rFonts w:cstheme="minorHAnsi"/>
          <w:color w:val="000000"/>
          <w:shd w:val="clear" w:color="auto" w:fill="FFFFFF"/>
        </w:rPr>
        <w:t>L'Éducation sentimentale.</w:t>
      </w:r>
      <w:r w:rsidR="00A610E1" w:rsidRPr="00A610E1">
        <w:rPr>
          <w:rFonts w:cstheme="minorHAnsi"/>
          <w:i/>
          <w:iCs/>
          <w:color w:val="000000"/>
          <w:shd w:val="clear" w:color="auto" w:fill="FFFFFF"/>
        </w:rPr>
        <w:t>.. l'histoire de l'oeuvre, de sa gestation.</w:t>
      </w:r>
      <w:r w:rsidR="00A610E1" w:rsidRPr="00A610E1">
        <w:rPr>
          <w:rFonts w:cstheme="minorHAnsi"/>
          <w:color w:val="000000"/>
          <w:shd w:val="clear" w:color="auto" w:fill="FFFFFF"/>
        </w:rPr>
        <w:t> »</w:t>
      </w:r>
    </w:p>
    <w:p w:rsidR="00C219B0" w:rsidRPr="00A610E1" w:rsidRDefault="00C219B0" w:rsidP="004518DB">
      <w:pPr>
        <w:pStyle w:val="Paragraphedeliste"/>
        <w:jc w:val="both"/>
        <w:rPr>
          <w:rFonts w:eastAsia="Calibri" w:cstheme="minorHAnsi"/>
          <w:b/>
          <w:color w:val="FF0000"/>
        </w:rPr>
      </w:pPr>
    </w:p>
    <w:p w:rsidR="006E6847" w:rsidRPr="00A610E1" w:rsidRDefault="006E6847" w:rsidP="006E6847">
      <w:pPr>
        <w:pStyle w:val="Sansinterligne"/>
        <w:rPr>
          <w:rFonts w:cstheme="minorHAnsi"/>
          <w:color w:val="000000" w:themeColor="text1"/>
          <w:shd w:val="clear" w:color="auto" w:fill="FFFFFF"/>
        </w:rPr>
      </w:pPr>
      <w:r w:rsidRPr="00A610E1">
        <w:rPr>
          <w:rFonts w:cstheme="minorHAnsi"/>
          <w:color w:val="000000" w:themeColor="text1"/>
        </w:rPr>
        <w:br/>
      </w:r>
      <w:r w:rsidRPr="00A610E1">
        <w:rPr>
          <w:rFonts w:cstheme="minorHAnsi"/>
          <w:color w:val="000000" w:themeColor="text1"/>
        </w:rPr>
        <w:br/>
      </w:r>
      <w:r w:rsidRPr="00A610E1">
        <w:rPr>
          <w:rFonts w:cstheme="minorHAnsi"/>
          <w:color w:val="000000" w:themeColor="text1"/>
          <w:shd w:val="clear" w:color="auto" w:fill="FFFFFF"/>
        </w:rPr>
        <w:t>L’œuvre de Gide ressemble à un vaste journal dissimulé qui contient l’explication profonde de l’œuvre et de l’artiste et qui, usant de la même technique de la mise en abyme, recourt lui-même à un texte spéculaire, le fameux Journal d’une vie, où Gide a noté tout ce qui se rapportait à son existence et à son œuvre.</w:t>
      </w:r>
    </w:p>
    <w:p w:rsidR="00A860F6" w:rsidRPr="00A610E1" w:rsidRDefault="00A860F6" w:rsidP="006E6847">
      <w:pPr>
        <w:pStyle w:val="Sansinterligne"/>
        <w:rPr>
          <w:rFonts w:cstheme="minorHAnsi"/>
          <w:color w:val="000000" w:themeColor="text1"/>
        </w:rPr>
      </w:pPr>
    </w:p>
    <w:p w:rsidR="006E6847" w:rsidRPr="00A610E1" w:rsidRDefault="006E6847" w:rsidP="006E6847">
      <w:pPr>
        <w:pStyle w:val="Sansinterligne"/>
        <w:rPr>
          <w:rFonts w:cstheme="minorHAnsi"/>
          <w:color w:val="000000" w:themeColor="text1"/>
        </w:rPr>
      </w:pPr>
    </w:p>
    <w:p w:rsidR="006E6847" w:rsidRPr="00A610E1" w:rsidRDefault="006E6847" w:rsidP="006E6847">
      <w:pPr>
        <w:pBdr>
          <w:bottom w:val="single" w:sz="6" w:space="1" w:color="auto"/>
        </w:pBdr>
        <w:spacing w:before="100" w:beforeAutospacing="1" w:after="100" w:afterAutospacing="1" w:line="240" w:lineRule="auto"/>
        <w:ind w:left="720"/>
        <w:rPr>
          <w:rFonts w:eastAsia="Times New Roman" w:cstheme="minorHAnsi"/>
          <w:color w:val="000000" w:themeColor="text1"/>
          <w:lang w:eastAsia="fr-FR"/>
        </w:rPr>
      </w:pPr>
    </w:p>
    <w:p w:rsidR="00BD3ECD" w:rsidRPr="00A610E1" w:rsidRDefault="00BD3ECD" w:rsidP="00BD3ECD">
      <w:pPr>
        <w:pBdr>
          <w:top w:val="single" w:sz="4" w:space="1" w:color="auto"/>
          <w:left w:val="single" w:sz="4" w:space="4" w:color="auto"/>
          <w:bottom w:val="single" w:sz="4" w:space="1" w:color="auto"/>
          <w:right w:val="single" w:sz="4" w:space="4" w:color="auto"/>
        </w:pBdr>
        <w:jc w:val="center"/>
        <w:rPr>
          <w:rFonts w:cstheme="minorHAnsi"/>
          <w:b/>
          <w:color w:val="000000" w:themeColor="text1"/>
        </w:rPr>
      </w:pPr>
      <w:r w:rsidRPr="00A610E1">
        <w:rPr>
          <w:rFonts w:cstheme="minorHAnsi"/>
          <w:b/>
          <w:color w:val="000000" w:themeColor="text1"/>
        </w:rPr>
        <w:t>III. Die Kunst der Fuge</w:t>
      </w:r>
    </w:p>
    <w:p w:rsidR="001C22DC" w:rsidRPr="00A610E1" w:rsidRDefault="001C22DC">
      <w:pPr>
        <w:rPr>
          <w:rFonts w:cstheme="minorHAnsi"/>
          <w:color w:val="000000" w:themeColor="text1"/>
        </w:rPr>
      </w:pPr>
      <w:r w:rsidRPr="00A610E1">
        <w:rPr>
          <w:rFonts w:cstheme="minorHAnsi"/>
          <w:color w:val="000000" w:themeColor="text1"/>
        </w:rPr>
        <w:t>+ doc sur la fugue ( PDF)</w:t>
      </w:r>
    </w:p>
    <w:p w:rsidR="00C406F1" w:rsidRDefault="00C406F1">
      <w:pPr>
        <w:rPr>
          <w:rFonts w:cstheme="minorHAnsi"/>
          <w:color w:val="000000" w:themeColor="text1"/>
        </w:rPr>
      </w:pPr>
      <w:r w:rsidRPr="00A610E1">
        <w:rPr>
          <w:rFonts w:cstheme="minorHAnsi"/>
          <w:color w:val="000000" w:themeColor="text1"/>
        </w:rPr>
        <w:t>« Ce que je voudrais faire, comprenez-moi, c’est quelque chose qui serait comme l’art de la fugue »</w:t>
      </w:r>
    </w:p>
    <w:p w:rsidR="006B1D6D" w:rsidRPr="00A610E1" w:rsidRDefault="006B1D6D">
      <w:pPr>
        <w:rPr>
          <w:rFonts w:cstheme="minorHAnsi"/>
          <w:color w:val="000000" w:themeColor="text1"/>
        </w:rPr>
      </w:pPr>
      <w:r>
        <w:t xml:space="preserve">Le style musical théoriquement interminable de la fugue, Voix plurielles 11.2 (2014) 54 se définit par sa fuite, son départ, et non pas par son retour ou sa fin, fut véritablement </w:t>
      </w:r>
      <w:r w:rsidRPr="006B1D6D">
        <w:rPr>
          <w:b/>
        </w:rPr>
        <w:t>inachevable</w:t>
      </w:r>
      <w:r>
        <w:t xml:space="preserve"> pour le maître baroque, Johann Sebastian Bach et son Art de la fugue (Die Kunst der Fuge).</w:t>
      </w:r>
    </w:p>
    <w:p w:rsidR="00DC1545" w:rsidRPr="00A610E1" w:rsidRDefault="00DC1545" w:rsidP="00B41506">
      <w:pPr>
        <w:pStyle w:val="Paragraphedeliste"/>
        <w:tabs>
          <w:tab w:val="left" w:pos="1544"/>
        </w:tabs>
        <w:ind w:left="1080"/>
        <w:rPr>
          <w:rFonts w:cstheme="minorHAnsi"/>
          <w:color w:val="000000" w:themeColor="text1"/>
        </w:rPr>
      </w:pPr>
    </w:p>
    <w:p w:rsidR="00DC1545" w:rsidRPr="00A610E1" w:rsidRDefault="00DC1545" w:rsidP="00DC1545">
      <w:pPr>
        <w:pStyle w:val="Paragraphedeliste"/>
        <w:tabs>
          <w:tab w:val="left" w:pos="1544"/>
        </w:tabs>
        <w:ind w:left="0"/>
        <w:rPr>
          <w:rFonts w:cstheme="minorHAnsi"/>
          <w:b/>
          <w:color w:val="000000" w:themeColor="text1"/>
        </w:rPr>
      </w:pPr>
    </w:p>
    <w:p w:rsidR="00C406F1" w:rsidRPr="00A610E1" w:rsidRDefault="00B41506" w:rsidP="00DC1545">
      <w:pPr>
        <w:pStyle w:val="Paragraphedeliste"/>
        <w:tabs>
          <w:tab w:val="left" w:pos="1544"/>
        </w:tabs>
        <w:ind w:left="0"/>
        <w:rPr>
          <w:rFonts w:cstheme="minorHAnsi"/>
          <w:i/>
          <w:color w:val="000000" w:themeColor="text1"/>
        </w:rPr>
      </w:pPr>
      <w:r w:rsidRPr="00A610E1">
        <w:rPr>
          <w:rFonts w:cstheme="minorHAnsi"/>
          <w:color w:val="000000" w:themeColor="text1"/>
        </w:rPr>
        <w:t xml:space="preserve">A Saas Fée, dans la deuxième partie du roman, lors d’une conversation sur la littérature avec Sophroniska, Bernard et Laura, Edouard parle du livre qu’il est en train d’écrire et dit qu’il voudrait écrire un roman qui serait comme </w:t>
      </w:r>
      <w:r w:rsidRPr="00A610E1">
        <w:rPr>
          <w:rFonts w:cstheme="minorHAnsi"/>
          <w:i/>
          <w:color w:val="000000" w:themeColor="text1"/>
        </w:rPr>
        <w:t>L’Art de la fugue.</w:t>
      </w:r>
    </w:p>
    <w:p w:rsidR="00C406F1" w:rsidRPr="00A610E1" w:rsidRDefault="00C406F1" w:rsidP="00C406F1">
      <w:pPr>
        <w:pStyle w:val="Paragraphedeliste"/>
        <w:tabs>
          <w:tab w:val="left" w:pos="1544"/>
        </w:tabs>
        <w:ind w:left="0"/>
        <w:rPr>
          <w:rFonts w:cstheme="minorHAnsi"/>
          <w:color w:val="000000" w:themeColor="text1"/>
        </w:rPr>
      </w:pPr>
      <w:r w:rsidRPr="00A610E1">
        <w:rPr>
          <w:rFonts w:cstheme="minorHAnsi"/>
          <w:color w:val="000000" w:themeColor="text1"/>
        </w:rPr>
        <w:tab/>
      </w:r>
      <w:r w:rsidRPr="00A610E1">
        <w:rPr>
          <w:rFonts w:cstheme="minorHAnsi"/>
          <w:i/>
          <w:color w:val="000000" w:themeColor="text1"/>
        </w:rPr>
        <w:t>« </w:t>
      </w:r>
      <w:r w:rsidR="00DC1545" w:rsidRPr="00A610E1">
        <w:rPr>
          <w:rFonts w:cstheme="minorHAnsi"/>
          <w:i/>
          <w:color w:val="000000" w:themeColor="text1"/>
        </w:rPr>
        <w:t>Ce que je voudrais faire, comprenez-moi, c’est quelque chose qui serait comme l’art de la fugue</w:t>
      </w:r>
      <w:r w:rsidRPr="00A610E1">
        <w:rPr>
          <w:rFonts w:cstheme="minorHAnsi"/>
          <w:i/>
          <w:color w:val="000000" w:themeColor="text1"/>
        </w:rPr>
        <w:t>. Et je ne vois pas pourquoi ce qui fut possible en musique serait impossible en littérature</w:t>
      </w:r>
      <w:r w:rsidR="00DC1545" w:rsidRPr="00A610E1">
        <w:rPr>
          <w:rFonts w:cstheme="minorHAnsi"/>
          <w:i/>
          <w:color w:val="000000" w:themeColor="text1"/>
        </w:rPr>
        <w:t>…</w:t>
      </w:r>
      <w:r w:rsidRPr="00A610E1">
        <w:rPr>
          <w:rFonts w:cstheme="minorHAnsi"/>
          <w:i/>
          <w:color w:val="000000" w:themeColor="text1"/>
        </w:rPr>
        <w:t xml:space="preserve"> » </w:t>
      </w:r>
      <w:r w:rsidRPr="00A610E1">
        <w:rPr>
          <w:rFonts w:cstheme="minorHAnsi"/>
          <w:b/>
          <w:color w:val="000000" w:themeColor="text1"/>
        </w:rPr>
        <w:t>P.209, 210</w:t>
      </w:r>
      <w:r w:rsidRPr="00A610E1">
        <w:rPr>
          <w:rFonts w:cstheme="minorHAnsi"/>
          <w:color w:val="000000" w:themeColor="text1"/>
        </w:rPr>
        <w:t> </w:t>
      </w:r>
    </w:p>
    <w:p w:rsidR="00AB3786" w:rsidRPr="00A610E1" w:rsidRDefault="00AB3786" w:rsidP="00AB3786">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C'est le personnage d'Édouard qui exprime ainsi son projet littéraire dans le roman.</w:t>
      </w:r>
      <w:r w:rsidR="00C72656">
        <w:rPr>
          <w:rFonts w:eastAsia="Times New Roman" w:cstheme="minorHAnsi"/>
          <w:color w:val="000000" w:themeColor="text1"/>
          <w:lang w:eastAsia="fr-FR"/>
        </w:rPr>
        <w:t xml:space="preserve"> </w:t>
      </w:r>
      <w:r w:rsidR="00C72656">
        <w:t>Gide dévoile ainsi au lecteur un but romanesque qu’il partage avec Édouard : dépasser les bornes traditionnelles de la page et du langage, et faire dialoguer récits et mélodies.</w:t>
      </w:r>
    </w:p>
    <w:p w:rsidR="00AB3786" w:rsidRPr="00A610E1" w:rsidRDefault="00BD3ECD" w:rsidP="00AB3786">
      <w:pPr>
        <w:spacing w:before="100" w:beforeAutospacing="1" w:after="100" w:afterAutospacing="1" w:line="240" w:lineRule="auto"/>
        <w:outlineLvl w:val="3"/>
        <w:rPr>
          <w:rFonts w:eastAsia="Times New Roman" w:cstheme="minorHAnsi"/>
          <w:b/>
          <w:bCs/>
          <w:color w:val="000000" w:themeColor="text1"/>
          <w:lang w:eastAsia="fr-FR"/>
        </w:rPr>
      </w:pPr>
      <w:r w:rsidRPr="00A610E1">
        <w:rPr>
          <w:rFonts w:eastAsia="Times New Roman" w:cstheme="minorHAnsi"/>
          <w:b/>
          <w:bCs/>
          <w:color w:val="000000" w:themeColor="text1"/>
          <w:lang w:eastAsia="fr-FR"/>
        </w:rPr>
        <w:t xml:space="preserve">a) Définition </w:t>
      </w:r>
      <w:r w:rsidR="00AB3786" w:rsidRPr="00A610E1">
        <w:rPr>
          <w:rFonts w:eastAsia="Times New Roman" w:cstheme="minorHAnsi"/>
          <w:b/>
          <w:bCs/>
          <w:color w:val="000000" w:themeColor="text1"/>
          <w:lang w:eastAsia="fr-FR"/>
        </w:rPr>
        <w:t>Fugue</w:t>
      </w:r>
    </w:p>
    <w:p w:rsidR="00AB3786" w:rsidRDefault="00AB3786" w:rsidP="00AB3786">
      <w:pPr>
        <w:spacing w:before="100" w:beforeAutospacing="1" w:after="100" w:afterAutospacing="1" w:line="240" w:lineRule="auto"/>
        <w:rPr>
          <w:rFonts w:eastAsia="Times New Roman" w:cstheme="minorHAnsi"/>
          <w:b/>
          <w:color w:val="000000" w:themeColor="text1"/>
          <w:lang w:eastAsia="fr-FR"/>
        </w:rPr>
      </w:pPr>
      <w:r w:rsidRPr="00A610E1">
        <w:rPr>
          <w:rFonts w:eastAsia="Times New Roman" w:cstheme="minorHAnsi"/>
          <w:color w:val="000000" w:themeColor="text1"/>
          <w:lang w:eastAsia="fr-FR"/>
        </w:rPr>
        <w:t xml:space="preserve">La fugue est une forme de composition musicale. On donne en général la définition du </w:t>
      </w:r>
      <w:r w:rsidRPr="00A610E1">
        <w:rPr>
          <w:rFonts w:eastAsia="Times New Roman" w:cstheme="minorHAnsi"/>
          <w:b/>
          <w:color w:val="000000" w:themeColor="text1"/>
          <w:lang w:eastAsia="fr-FR"/>
        </w:rPr>
        <w:t>compositeur Marcel Dupré qui la définit comme "une forme de composition musicale dont le thème, ou sujet, passant successivement dans toutes les voix et dans diverses tonalités, semble sans cesse fuir."</w:t>
      </w:r>
    </w:p>
    <w:p w:rsidR="003D136E" w:rsidRPr="00A610E1" w:rsidRDefault="003D136E" w:rsidP="00AB3786">
      <w:pPr>
        <w:spacing w:before="100" w:beforeAutospacing="1" w:after="100" w:afterAutospacing="1" w:line="240" w:lineRule="auto"/>
        <w:rPr>
          <w:rFonts w:eastAsia="Times New Roman" w:cstheme="minorHAnsi"/>
          <w:b/>
          <w:color w:val="000000" w:themeColor="text1"/>
          <w:lang w:eastAsia="fr-FR"/>
        </w:rPr>
      </w:pPr>
      <w:r>
        <w:t>Semblable au canon, la fugue emploie la méthode de l’imitation. Une première voix joue le thème principal, qui s’appelle « sujet » . La deuxième voix réitère le sujet, mais le modifie aussi : elle commence sur une note différente et donc la mélodie se révèle sur une tonalité différente. Cette modification dans la deuxième voix s’appelle la « réponse » et elle maintient la même forme d’intervalle et la même structure mélodique que le sujet</w:t>
      </w:r>
    </w:p>
    <w:p w:rsidR="00AB3786" w:rsidRPr="00A610E1" w:rsidRDefault="00AB3786" w:rsidP="00AB3786">
      <w:pPr>
        <w:spacing w:before="100" w:beforeAutospacing="1" w:after="100" w:afterAutospacing="1" w:line="240" w:lineRule="auto"/>
        <w:rPr>
          <w:rFonts w:eastAsia="Times New Roman" w:cstheme="minorHAnsi"/>
          <w:color w:val="000000" w:themeColor="text1"/>
          <w:u w:val="single"/>
          <w:lang w:eastAsia="fr-FR"/>
        </w:rPr>
      </w:pPr>
      <w:r w:rsidRPr="00A610E1">
        <w:rPr>
          <w:rFonts w:eastAsia="Times New Roman" w:cstheme="minorHAnsi"/>
          <w:color w:val="000000" w:themeColor="text1"/>
          <w:lang w:eastAsia="fr-FR"/>
        </w:rPr>
        <w:t xml:space="preserve">André Gide aime beaucoup la musique, particulièrement le piano et Jean-Sébastien Bach. Pour écrire Les Faux-Monnayeurs, il semble s'être inspiré de l'art de la fugue de ce compositeur. </w:t>
      </w:r>
      <w:r w:rsidRPr="00A610E1">
        <w:rPr>
          <w:rFonts w:eastAsia="Times New Roman" w:cstheme="minorHAnsi"/>
          <w:b/>
          <w:color w:val="000000" w:themeColor="text1"/>
          <w:lang w:eastAsia="fr-FR"/>
        </w:rPr>
        <w:t>Alors qu'il écrit son roman, l'auteur travaille justement sur les Suites pour orgue et Art de la fugue de Bach</w:t>
      </w:r>
      <w:r w:rsidRPr="00A610E1">
        <w:rPr>
          <w:rFonts w:eastAsia="Times New Roman" w:cstheme="minorHAnsi"/>
          <w:color w:val="000000" w:themeColor="text1"/>
          <w:lang w:eastAsia="fr-FR"/>
        </w:rPr>
        <w:t xml:space="preserve">. </w:t>
      </w:r>
      <w:r w:rsidRPr="00A610E1">
        <w:rPr>
          <w:rFonts w:eastAsia="Times New Roman" w:cstheme="minorHAnsi"/>
          <w:color w:val="000000" w:themeColor="text1"/>
          <w:u w:val="single"/>
          <w:lang w:eastAsia="fr-FR"/>
        </w:rPr>
        <w:t>Il compare d'ailleurs l'écriture à la pratique du piano dans Journal des Faux-Monnayeurs : "Il en est de mes Faux-Monnayeurs comme de l'étude du piano".</w:t>
      </w:r>
    </w:p>
    <w:p w:rsidR="00AB3786" w:rsidRPr="00A610E1" w:rsidRDefault="00AB3786" w:rsidP="00AB3786">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 xml:space="preserve">En musique, la fugue repose sur </w:t>
      </w:r>
      <w:r w:rsidRPr="00A610E1">
        <w:rPr>
          <w:rFonts w:eastAsia="Times New Roman" w:cstheme="minorHAnsi"/>
          <w:b/>
          <w:color w:val="000000" w:themeColor="text1"/>
          <w:lang w:eastAsia="fr-FR"/>
        </w:rPr>
        <w:t>la reprise de certains éléments</w:t>
      </w:r>
      <w:r w:rsidRPr="00A610E1">
        <w:rPr>
          <w:rFonts w:eastAsia="Times New Roman" w:cstheme="minorHAnsi"/>
          <w:color w:val="000000" w:themeColor="text1"/>
          <w:lang w:eastAsia="fr-FR"/>
        </w:rPr>
        <w:t>. On retrouve bien cette idée dans le roman d'André Gide où plusieurs événements se font écho :</w:t>
      </w:r>
    </w:p>
    <w:p w:rsidR="00AB3786" w:rsidRPr="00A610E1" w:rsidRDefault="00AB3786" w:rsidP="00AB3786">
      <w:pPr>
        <w:numPr>
          <w:ilvl w:val="0"/>
          <w:numId w:val="10"/>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formation des couples d'Édouard et Bernard et Olivier et Passavant</w:t>
      </w:r>
    </w:p>
    <w:p w:rsidR="00AB3786" w:rsidRPr="00A610E1" w:rsidRDefault="00AB3786" w:rsidP="00AB3786">
      <w:pPr>
        <w:numPr>
          <w:ilvl w:val="0"/>
          <w:numId w:val="10"/>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séparation des couples d'Olivier et Passavant et Laura et Vincent</w:t>
      </w:r>
    </w:p>
    <w:p w:rsidR="00AB3786" w:rsidRPr="00A610E1" w:rsidRDefault="00AB3786" w:rsidP="00AB3786">
      <w:p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lastRenderedPageBreak/>
        <w:t>Le rythme du roman rappelle également une composition musicale. Les trois parties suivent un tempo différent :</w:t>
      </w:r>
    </w:p>
    <w:p w:rsidR="00AB3786" w:rsidRPr="00A610E1" w:rsidRDefault="00AB3786" w:rsidP="00AB3786">
      <w:pPr>
        <w:numPr>
          <w:ilvl w:val="0"/>
          <w:numId w:val="11"/>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première partie est rapide ( les déplacements, les sauts d’un personnage à l’autre)</w:t>
      </w:r>
    </w:p>
    <w:p w:rsidR="00AB3786" w:rsidRPr="00A610E1" w:rsidRDefault="00AB3786" w:rsidP="00AB3786">
      <w:pPr>
        <w:numPr>
          <w:ilvl w:val="0"/>
          <w:numId w:val="11"/>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deuxième partie est calme ( fondée sur les conversations)</w:t>
      </w:r>
    </w:p>
    <w:p w:rsidR="00AB3786" w:rsidRPr="00A610E1" w:rsidRDefault="00AB3786" w:rsidP="00AB3786">
      <w:pPr>
        <w:numPr>
          <w:ilvl w:val="0"/>
          <w:numId w:val="11"/>
        </w:numPr>
        <w:spacing w:before="100" w:beforeAutospacing="1" w:after="100" w:afterAutospacing="1" w:line="240" w:lineRule="auto"/>
        <w:rPr>
          <w:rFonts w:eastAsia="Times New Roman" w:cstheme="minorHAnsi"/>
          <w:color w:val="000000" w:themeColor="text1"/>
          <w:lang w:eastAsia="fr-FR"/>
        </w:rPr>
      </w:pPr>
      <w:r w:rsidRPr="00A610E1">
        <w:rPr>
          <w:rFonts w:eastAsia="Times New Roman" w:cstheme="minorHAnsi"/>
          <w:color w:val="000000" w:themeColor="text1"/>
          <w:lang w:eastAsia="fr-FR"/>
        </w:rPr>
        <w:t>La dernière partie est à la fois rapide et progressive ( l’apothéose de l’histoire des Faux-Monnayeurs)</w:t>
      </w:r>
    </w:p>
    <w:p w:rsidR="00AB3786" w:rsidRPr="00A610E1" w:rsidRDefault="00AB3786" w:rsidP="00C406F1">
      <w:pPr>
        <w:pStyle w:val="Paragraphedeliste"/>
        <w:tabs>
          <w:tab w:val="left" w:pos="1544"/>
        </w:tabs>
        <w:ind w:left="0"/>
        <w:rPr>
          <w:rFonts w:cstheme="minorHAnsi"/>
          <w:color w:val="000000" w:themeColor="text1"/>
        </w:rPr>
      </w:pPr>
    </w:p>
    <w:p w:rsidR="00C406F1" w:rsidRPr="00A610E1" w:rsidRDefault="00C406F1" w:rsidP="00DC1545">
      <w:pPr>
        <w:pStyle w:val="Paragraphedeliste"/>
        <w:tabs>
          <w:tab w:val="left" w:pos="1544"/>
        </w:tabs>
        <w:ind w:left="0"/>
        <w:rPr>
          <w:rFonts w:cstheme="minorHAnsi"/>
          <w:i/>
          <w:color w:val="000000" w:themeColor="text1"/>
        </w:rPr>
      </w:pPr>
    </w:p>
    <w:p w:rsidR="0081395A" w:rsidRPr="00A610E1" w:rsidRDefault="0081395A" w:rsidP="00DC1545">
      <w:pPr>
        <w:pStyle w:val="Paragraphedeliste"/>
        <w:tabs>
          <w:tab w:val="left" w:pos="1544"/>
        </w:tabs>
        <w:ind w:left="0"/>
        <w:rPr>
          <w:rFonts w:cstheme="minorHAnsi"/>
          <w:noProof/>
          <w:color w:val="000000" w:themeColor="text1"/>
          <w:lang w:eastAsia="fr-FR"/>
        </w:rPr>
      </w:pPr>
      <w:r w:rsidRPr="00A610E1">
        <w:rPr>
          <w:rFonts w:cstheme="minorHAnsi"/>
          <w:noProof/>
          <w:color w:val="000000" w:themeColor="text1"/>
          <w:lang w:eastAsia="fr-FR"/>
        </w:rPr>
        <w:t>L’Art de la fugue est une œuvre inachevée de Jean Sébastien Bach, qu’il aurait commencé à composer vers 1740. Cette œuvre est construite sur un premier contrepoint</w:t>
      </w:r>
      <w:r w:rsidR="00C406F1" w:rsidRPr="00A610E1">
        <w:rPr>
          <w:rFonts w:cstheme="minorHAnsi"/>
          <w:noProof/>
          <w:color w:val="000000" w:themeColor="text1"/>
          <w:vertAlign w:val="superscript"/>
          <w:lang w:eastAsia="fr-FR"/>
        </w:rPr>
        <w:t>1</w:t>
      </w:r>
      <w:r w:rsidRPr="00A610E1">
        <w:rPr>
          <w:rFonts w:cstheme="minorHAnsi"/>
          <w:noProof/>
          <w:color w:val="000000" w:themeColor="text1"/>
          <w:lang w:eastAsia="fr-FR"/>
        </w:rPr>
        <w:t xml:space="preserve"> mélodique en ré mineur. A partir de celui-ci tous les contrepoints suivants sont écrits dans le même tonalité</w:t>
      </w:r>
      <w:r w:rsidR="00C406F1" w:rsidRPr="00A610E1">
        <w:rPr>
          <w:rFonts w:cstheme="minorHAnsi"/>
          <w:noProof/>
          <w:color w:val="000000" w:themeColor="text1"/>
          <w:lang w:eastAsia="fr-FR"/>
        </w:rPr>
        <w:t xml:space="preserve"> : </w:t>
      </w:r>
      <w:r w:rsidR="00C406F1" w:rsidRPr="00A610E1">
        <w:rPr>
          <w:rFonts w:cstheme="minorHAnsi"/>
          <w:b/>
          <w:noProof/>
          <w:color w:val="000000" w:themeColor="text1"/>
          <w:lang w:eastAsia="fr-FR"/>
        </w:rPr>
        <w:t>ce sont soit u</w:t>
      </w:r>
      <w:r w:rsidR="003017A6" w:rsidRPr="00A610E1">
        <w:rPr>
          <w:rFonts w:cstheme="minorHAnsi"/>
          <w:b/>
          <w:noProof/>
          <w:color w:val="000000" w:themeColor="text1"/>
          <w:lang w:eastAsia="fr-FR"/>
        </w:rPr>
        <w:t>n</w:t>
      </w:r>
      <w:r w:rsidR="00C406F1" w:rsidRPr="00A610E1">
        <w:rPr>
          <w:rFonts w:cstheme="minorHAnsi"/>
          <w:b/>
          <w:noProof/>
          <w:color w:val="000000" w:themeColor="text1"/>
          <w:lang w:eastAsia="fr-FR"/>
        </w:rPr>
        <w:t xml:space="preserve">  développement sur le même sujet, soit un développement sur une variation de ce sujet.</w:t>
      </w:r>
    </w:p>
    <w:p w:rsidR="00C406F1" w:rsidRPr="00A610E1" w:rsidRDefault="00C406F1" w:rsidP="00DC1545">
      <w:pPr>
        <w:pStyle w:val="Paragraphedeliste"/>
        <w:tabs>
          <w:tab w:val="left" w:pos="1544"/>
        </w:tabs>
        <w:ind w:left="0"/>
        <w:rPr>
          <w:rFonts w:cstheme="minorHAnsi"/>
          <w:color w:val="000000" w:themeColor="text1"/>
        </w:rPr>
      </w:pPr>
    </w:p>
    <w:p w:rsidR="00B41506" w:rsidRPr="00A610E1" w:rsidRDefault="00C406F1" w:rsidP="00C406F1">
      <w:pPr>
        <w:pStyle w:val="Paragraphedeliste"/>
        <w:numPr>
          <w:ilvl w:val="0"/>
          <w:numId w:val="2"/>
        </w:numPr>
        <w:tabs>
          <w:tab w:val="left" w:pos="1544"/>
        </w:tabs>
        <w:rPr>
          <w:rFonts w:cstheme="minorHAnsi"/>
          <w:color w:val="000000" w:themeColor="text1"/>
        </w:rPr>
      </w:pPr>
      <w:r w:rsidRPr="00A610E1">
        <w:rPr>
          <w:rFonts w:cstheme="minorHAnsi"/>
          <w:color w:val="000000" w:themeColor="text1"/>
        </w:rPr>
        <w:t>Le contrepoint est un terme emprunté à la musique . Autrefois les notes étaient figurées par des points. Il apparaît au XIVème et signifie que l’on superpose plusieurs lignes mélodiques.</w:t>
      </w:r>
    </w:p>
    <w:p w:rsidR="00BD3ECD" w:rsidRPr="00A610E1" w:rsidRDefault="00BD3ECD" w:rsidP="00C406F1">
      <w:pPr>
        <w:tabs>
          <w:tab w:val="left" w:pos="1544"/>
        </w:tabs>
        <w:rPr>
          <w:rFonts w:cstheme="minorHAnsi"/>
          <w:b/>
          <w:color w:val="000000" w:themeColor="text1"/>
        </w:rPr>
      </w:pPr>
      <w:r w:rsidRPr="00A610E1">
        <w:rPr>
          <w:rFonts w:cstheme="minorHAnsi"/>
          <w:b/>
          <w:color w:val="000000" w:themeColor="text1"/>
        </w:rPr>
        <w:t>b) Le contrepoint dans l’œuvre</w:t>
      </w:r>
    </w:p>
    <w:p w:rsidR="00C406F1" w:rsidRPr="00A610E1" w:rsidRDefault="00C406F1" w:rsidP="00C406F1">
      <w:pPr>
        <w:tabs>
          <w:tab w:val="left" w:pos="1544"/>
        </w:tabs>
        <w:rPr>
          <w:rFonts w:cstheme="minorHAnsi"/>
          <w:color w:val="000000" w:themeColor="text1"/>
        </w:rPr>
      </w:pPr>
      <w:r w:rsidRPr="00A610E1">
        <w:rPr>
          <w:rFonts w:cstheme="minorHAnsi"/>
          <w:b/>
          <w:color w:val="000000" w:themeColor="text1"/>
        </w:rPr>
        <w:t>Par analogie, l’on parle de contrepoint en littérature quand on superpose plusieurs intrigues ou plusieurs thèmes qui se répondent en écho</w:t>
      </w:r>
      <w:r w:rsidRPr="00A610E1">
        <w:rPr>
          <w:rFonts w:cstheme="minorHAnsi"/>
          <w:color w:val="000000" w:themeColor="text1"/>
        </w:rPr>
        <w:t>. Ainsi, dans le roman de Gide, l’art de la fugue peut renvoyer à plusieurs préoccupation</w:t>
      </w:r>
      <w:r w:rsidR="003017A6" w:rsidRPr="00A610E1">
        <w:rPr>
          <w:rFonts w:cstheme="minorHAnsi"/>
          <w:color w:val="000000" w:themeColor="text1"/>
        </w:rPr>
        <w:t>s</w:t>
      </w:r>
      <w:r w:rsidRPr="00A610E1">
        <w:rPr>
          <w:rFonts w:cstheme="minorHAnsi"/>
          <w:color w:val="000000" w:themeColor="text1"/>
        </w:rPr>
        <w:t xml:space="preserve"> esthétiques : la mise en abyme ou le roman en miroir, la multiplicité ou superposition des intrigues, les doublons des personnages, de lettres…</w:t>
      </w:r>
    </w:p>
    <w:p w:rsidR="003017A6" w:rsidRPr="00A610E1" w:rsidRDefault="003017A6" w:rsidP="00096D00">
      <w:pPr>
        <w:pBdr>
          <w:top w:val="single" w:sz="4" w:space="1" w:color="auto"/>
          <w:left w:val="single" w:sz="4" w:space="4" w:color="auto"/>
          <w:bottom w:val="single" w:sz="4" w:space="1" w:color="auto"/>
          <w:right w:val="single" w:sz="4" w:space="4" w:color="auto"/>
        </w:pBdr>
        <w:tabs>
          <w:tab w:val="left" w:pos="1544"/>
        </w:tabs>
        <w:rPr>
          <w:rFonts w:cstheme="minorHAnsi"/>
          <w:color w:val="000000" w:themeColor="text1"/>
        </w:rPr>
      </w:pPr>
      <w:r w:rsidRPr="00A610E1">
        <w:rPr>
          <w:rFonts w:cstheme="minorHAnsi"/>
          <w:color w:val="000000" w:themeColor="text1"/>
        </w:rPr>
        <w:t>Ceci laisse entendre que Gide souhaite une œuvre dont l’intérêt ne résiderait pas uniquement dans le contenu des événements ou des idées mais davantage dans la logique interne de son système d’écriture et de composition.</w:t>
      </w:r>
    </w:p>
    <w:p w:rsidR="003017A6" w:rsidRPr="00A610E1" w:rsidRDefault="003017A6" w:rsidP="00C406F1">
      <w:pPr>
        <w:tabs>
          <w:tab w:val="left" w:pos="1544"/>
        </w:tabs>
        <w:rPr>
          <w:rFonts w:cstheme="minorHAnsi"/>
          <w:b/>
          <w:color w:val="000000" w:themeColor="text1"/>
          <w:u w:val="single"/>
        </w:rPr>
      </w:pPr>
      <w:r w:rsidRPr="00A610E1">
        <w:rPr>
          <w:rFonts w:cstheme="minorHAnsi"/>
          <w:b/>
          <w:color w:val="000000" w:themeColor="text1"/>
          <w:u w:val="single"/>
        </w:rPr>
        <w:t>Un exemple de composition savamment orchestrée par l’usage des lettres. 13 lettres figurent  dans le roman , 12 se correspondent par paires</w:t>
      </w:r>
    </w:p>
    <w:tbl>
      <w:tblPr>
        <w:tblStyle w:val="Grilledutableau"/>
        <w:tblW w:w="0" w:type="auto"/>
        <w:tblLook w:val="04A0"/>
      </w:tblPr>
      <w:tblGrid>
        <w:gridCol w:w="4219"/>
        <w:gridCol w:w="13"/>
        <w:gridCol w:w="4807"/>
      </w:tblGrid>
      <w:tr w:rsidR="009C66A5" w:rsidRPr="00A610E1" w:rsidTr="009C66A5">
        <w:trPr>
          <w:trHeight w:val="296"/>
        </w:trPr>
        <w:tc>
          <w:tcPr>
            <w:tcW w:w="4219" w:type="dxa"/>
            <w:tcBorders>
              <w:bottom w:val="single" w:sz="4" w:space="0" w:color="auto"/>
            </w:tcBorders>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1</w:t>
            </w:r>
          </w:p>
        </w:tc>
        <w:tc>
          <w:tcPr>
            <w:tcW w:w="4820" w:type="dxa"/>
            <w:gridSpan w:val="2"/>
            <w:tcBorders>
              <w:bottom w:val="single" w:sz="4" w:space="0" w:color="auto"/>
            </w:tcBorders>
          </w:tcPr>
          <w:p w:rsidR="009C66A5" w:rsidRPr="00A610E1" w:rsidRDefault="009C66A5" w:rsidP="00982D42">
            <w:pPr>
              <w:tabs>
                <w:tab w:val="left" w:pos="1544"/>
              </w:tabs>
              <w:rPr>
                <w:rFonts w:cstheme="minorHAnsi"/>
                <w:b/>
                <w:color w:val="000000" w:themeColor="text1"/>
              </w:rPr>
            </w:pPr>
            <w:r w:rsidRPr="00A610E1">
              <w:rPr>
                <w:rFonts w:cstheme="minorHAnsi"/>
                <w:b/>
                <w:color w:val="000000" w:themeColor="text1"/>
              </w:rPr>
              <w:t>Chapitre 2</w:t>
            </w:r>
          </w:p>
        </w:tc>
      </w:tr>
      <w:tr w:rsidR="009C66A5" w:rsidRPr="00A610E1" w:rsidTr="009C66A5">
        <w:trPr>
          <w:trHeight w:val="1320"/>
        </w:trPr>
        <w:tc>
          <w:tcPr>
            <w:tcW w:w="4219" w:type="dxa"/>
            <w:tcBorders>
              <w:top w:val="single" w:sz="4" w:space="0" w:color="auto"/>
            </w:tcBorders>
          </w:tcPr>
          <w:p w:rsidR="009C66A5" w:rsidRPr="00A610E1" w:rsidRDefault="009C66A5" w:rsidP="003017A6">
            <w:pPr>
              <w:tabs>
                <w:tab w:val="left" w:pos="1544"/>
              </w:tabs>
              <w:rPr>
                <w:rFonts w:cstheme="minorHAnsi"/>
                <w:color w:val="000000" w:themeColor="text1"/>
              </w:rPr>
            </w:pPr>
            <w:r w:rsidRPr="00A610E1">
              <w:rPr>
                <w:rFonts w:cstheme="minorHAnsi"/>
                <w:color w:val="000000" w:themeColor="text1"/>
              </w:rPr>
              <w:t>La lettre lue par  Bernard</w:t>
            </w:r>
          </w:p>
        </w:tc>
        <w:tc>
          <w:tcPr>
            <w:tcW w:w="4820" w:type="dxa"/>
            <w:gridSpan w:val="2"/>
            <w:tcBorders>
              <w:top w:val="single" w:sz="4" w:space="0" w:color="auto"/>
            </w:tcBorders>
          </w:tcPr>
          <w:p w:rsidR="009C66A5" w:rsidRPr="00A610E1" w:rsidRDefault="009C66A5" w:rsidP="00982D42">
            <w:pPr>
              <w:tabs>
                <w:tab w:val="left" w:pos="1544"/>
              </w:tabs>
              <w:rPr>
                <w:rFonts w:cstheme="minorHAnsi"/>
                <w:color w:val="000000" w:themeColor="text1"/>
              </w:rPr>
            </w:pPr>
            <w:r w:rsidRPr="00A610E1">
              <w:rPr>
                <w:rFonts w:cstheme="minorHAnsi"/>
                <w:color w:val="000000" w:themeColor="text1"/>
              </w:rPr>
              <w:t>Lettre qui provoque  l’écriture d’une lettre par Bernard signifiant son départ ( le lecteur en prend connaissance au chapitre 2)</w:t>
            </w:r>
          </w:p>
        </w:tc>
      </w:tr>
      <w:tr w:rsidR="009C66A5" w:rsidRPr="00A610E1" w:rsidTr="009C66A5">
        <w:trPr>
          <w:trHeight w:val="232"/>
        </w:trPr>
        <w:tc>
          <w:tcPr>
            <w:tcW w:w="4219" w:type="dxa"/>
            <w:tcBorders>
              <w:bottom w:val="single" w:sz="4" w:space="0" w:color="auto"/>
            </w:tcBorders>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VIII , 1</w:t>
            </w:r>
            <w:r w:rsidRPr="00A610E1">
              <w:rPr>
                <w:rFonts w:cstheme="minorHAnsi"/>
                <w:b/>
                <w:color w:val="000000" w:themeColor="text1"/>
                <w:vertAlign w:val="superscript"/>
              </w:rPr>
              <w:t>ère</w:t>
            </w:r>
            <w:r w:rsidRPr="00A610E1">
              <w:rPr>
                <w:rFonts w:cstheme="minorHAnsi"/>
                <w:b/>
                <w:color w:val="000000" w:themeColor="text1"/>
              </w:rPr>
              <w:t xml:space="preserve"> partie</w:t>
            </w:r>
          </w:p>
        </w:tc>
        <w:tc>
          <w:tcPr>
            <w:tcW w:w="4820" w:type="dxa"/>
            <w:gridSpan w:val="2"/>
            <w:tcBorders>
              <w:bottom w:val="single" w:sz="4" w:space="0" w:color="auto"/>
            </w:tcBorders>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X, 3</w:t>
            </w:r>
            <w:r w:rsidRPr="00A610E1">
              <w:rPr>
                <w:rFonts w:cstheme="minorHAnsi"/>
                <w:b/>
                <w:color w:val="000000" w:themeColor="text1"/>
                <w:vertAlign w:val="superscript"/>
              </w:rPr>
              <w:t>ème</w:t>
            </w:r>
            <w:r w:rsidRPr="00A610E1">
              <w:rPr>
                <w:rFonts w:cstheme="minorHAnsi"/>
                <w:b/>
                <w:color w:val="000000" w:themeColor="text1"/>
              </w:rPr>
              <w:t xml:space="preserve"> partie</w:t>
            </w:r>
          </w:p>
        </w:tc>
      </w:tr>
      <w:tr w:rsidR="009C66A5" w:rsidRPr="00A610E1" w:rsidTr="009C66A5">
        <w:trPr>
          <w:trHeight w:val="576"/>
        </w:trPr>
        <w:tc>
          <w:tcPr>
            <w:tcW w:w="4219" w:type="dxa"/>
            <w:tcBorders>
              <w:top w:val="single" w:sz="4" w:space="0" w:color="auto"/>
            </w:tcBorders>
          </w:tcPr>
          <w:p w:rsidR="009C66A5" w:rsidRPr="00A610E1" w:rsidRDefault="009C66A5" w:rsidP="00C406F1">
            <w:pPr>
              <w:tabs>
                <w:tab w:val="left" w:pos="1544"/>
              </w:tabs>
              <w:rPr>
                <w:rFonts w:cstheme="minorHAnsi"/>
                <w:color w:val="000000" w:themeColor="text1"/>
              </w:rPr>
            </w:pPr>
            <w:r w:rsidRPr="00A610E1">
              <w:rPr>
                <w:rFonts w:cstheme="minorHAnsi"/>
                <w:color w:val="000000" w:themeColor="text1"/>
              </w:rPr>
              <w:t>Une lettre de Laura à Edouard pour solliciter son aide</w:t>
            </w:r>
          </w:p>
        </w:tc>
        <w:tc>
          <w:tcPr>
            <w:tcW w:w="4820" w:type="dxa"/>
            <w:gridSpan w:val="2"/>
            <w:tcBorders>
              <w:top w:val="single" w:sz="4" w:space="0" w:color="auto"/>
            </w:tcBorders>
          </w:tcPr>
          <w:p w:rsidR="009C66A5" w:rsidRPr="00A610E1" w:rsidRDefault="009C66A5" w:rsidP="00B61F24">
            <w:pPr>
              <w:tabs>
                <w:tab w:val="left" w:pos="1544"/>
              </w:tabs>
              <w:rPr>
                <w:rFonts w:cstheme="minorHAnsi"/>
                <w:color w:val="000000" w:themeColor="text1"/>
              </w:rPr>
            </w:pPr>
            <w:r w:rsidRPr="00A610E1">
              <w:rPr>
                <w:rFonts w:cstheme="minorHAnsi"/>
                <w:color w:val="000000" w:themeColor="text1"/>
              </w:rPr>
              <w:t>Une lettre de Laura à Edouard pour solliciter son aide</w:t>
            </w:r>
          </w:p>
        </w:tc>
      </w:tr>
      <w:tr w:rsidR="009C66A5" w:rsidRPr="00A610E1" w:rsidTr="009C66A5">
        <w:tc>
          <w:tcPr>
            <w:tcW w:w="4219" w:type="dxa"/>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1, 2</w:t>
            </w:r>
            <w:r w:rsidRPr="00A610E1">
              <w:rPr>
                <w:rFonts w:cstheme="minorHAnsi"/>
                <w:b/>
                <w:color w:val="000000" w:themeColor="text1"/>
                <w:vertAlign w:val="superscript"/>
              </w:rPr>
              <w:t>ème</w:t>
            </w:r>
            <w:r w:rsidRPr="00A610E1">
              <w:rPr>
                <w:rFonts w:cstheme="minorHAnsi"/>
                <w:b/>
                <w:color w:val="000000" w:themeColor="text1"/>
              </w:rPr>
              <w:t xml:space="preserve"> partie</w:t>
            </w:r>
          </w:p>
        </w:tc>
        <w:tc>
          <w:tcPr>
            <w:tcW w:w="4820" w:type="dxa"/>
            <w:gridSpan w:val="2"/>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6, 2</w:t>
            </w:r>
            <w:r w:rsidRPr="00A610E1">
              <w:rPr>
                <w:rFonts w:cstheme="minorHAnsi"/>
                <w:b/>
                <w:color w:val="000000" w:themeColor="text1"/>
                <w:vertAlign w:val="superscript"/>
              </w:rPr>
              <w:t>ème</w:t>
            </w:r>
            <w:r w:rsidRPr="00A610E1">
              <w:rPr>
                <w:rFonts w:cstheme="minorHAnsi"/>
                <w:b/>
                <w:color w:val="000000" w:themeColor="text1"/>
              </w:rPr>
              <w:t xml:space="preserve"> partie</w:t>
            </w:r>
          </w:p>
        </w:tc>
      </w:tr>
      <w:tr w:rsidR="009C66A5" w:rsidRPr="00A610E1" w:rsidTr="009C66A5">
        <w:tc>
          <w:tcPr>
            <w:tcW w:w="4219" w:type="dxa"/>
          </w:tcPr>
          <w:p w:rsidR="009C66A5" w:rsidRPr="00A610E1" w:rsidRDefault="009C66A5" w:rsidP="00C406F1">
            <w:pPr>
              <w:tabs>
                <w:tab w:val="left" w:pos="1544"/>
              </w:tabs>
              <w:rPr>
                <w:rFonts w:cstheme="minorHAnsi"/>
                <w:color w:val="000000" w:themeColor="text1"/>
              </w:rPr>
            </w:pPr>
            <w:r w:rsidRPr="00A610E1">
              <w:rPr>
                <w:rFonts w:cstheme="minorHAnsi"/>
                <w:color w:val="000000" w:themeColor="text1"/>
              </w:rPr>
              <w:t>Bernard à Olivier</w:t>
            </w:r>
          </w:p>
        </w:tc>
        <w:tc>
          <w:tcPr>
            <w:tcW w:w="4820" w:type="dxa"/>
            <w:gridSpan w:val="2"/>
          </w:tcPr>
          <w:p w:rsidR="009C66A5" w:rsidRPr="00A610E1" w:rsidRDefault="009C66A5" w:rsidP="00C406F1">
            <w:pPr>
              <w:tabs>
                <w:tab w:val="left" w:pos="1544"/>
              </w:tabs>
              <w:rPr>
                <w:rFonts w:cstheme="minorHAnsi"/>
                <w:color w:val="000000" w:themeColor="text1"/>
              </w:rPr>
            </w:pPr>
            <w:r w:rsidRPr="00A610E1">
              <w:rPr>
                <w:rFonts w:cstheme="minorHAnsi"/>
                <w:color w:val="000000" w:themeColor="text1"/>
              </w:rPr>
              <w:t>Olivier à Bernard</w:t>
            </w:r>
          </w:p>
        </w:tc>
      </w:tr>
      <w:tr w:rsidR="009C66A5" w:rsidRPr="00A610E1" w:rsidTr="009C66A5">
        <w:tc>
          <w:tcPr>
            <w:tcW w:w="4219" w:type="dxa"/>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1, 2</w:t>
            </w:r>
            <w:r w:rsidRPr="00A610E1">
              <w:rPr>
                <w:rFonts w:cstheme="minorHAnsi"/>
                <w:b/>
                <w:color w:val="000000" w:themeColor="text1"/>
                <w:vertAlign w:val="superscript"/>
              </w:rPr>
              <w:t>ème</w:t>
            </w:r>
            <w:r w:rsidRPr="00A610E1">
              <w:rPr>
                <w:rFonts w:cstheme="minorHAnsi"/>
                <w:b/>
                <w:color w:val="000000" w:themeColor="text1"/>
              </w:rPr>
              <w:t xml:space="preserve"> partie</w:t>
            </w:r>
          </w:p>
        </w:tc>
        <w:tc>
          <w:tcPr>
            <w:tcW w:w="4820" w:type="dxa"/>
            <w:gridSpan w:val="2"/>
          </w:tcPr>
          <w:p w:rsidR="009C66A5" w:rsidRPr="00A610E1" w:rsidRDefault="009C66A5" w:rsidP="00C406F1">
            <w:pPr>
              <w:tabs>
                <w:tab w:val="left" w:pos="1544"/>
              </w:tabs>
              <w:rPr>
                <w:rFonts w:cstheme="minorHAnsi"/>
                <w:b/>
                <w:color w:val="000000" w:themeColor="text1"/>
              </w:rPr>
            </w:pPr>
            <w:r w:rsidRPr="00A610E1">
              <w:rPr>
                <w:rFonts w:cstheme="minorHAnsi"/>
                <w:b/>
                <w:color w:val="000000" w:themeColor="text1"/>
              </w:rPr>
              <w:t>Chapitre 3, 3</w:t>
            </w:r>
            <w:r w:rsidRPr="00A610E1">
              <w:rPr>
                <w:rFonts w:cstheme="minorHAnsi"/>
                <w:b/>
                <w:color w:val="000000" w:themeColor="text1"/>
                <w:vertAlign w:val="superscript"/>
              </w:rPr>
              <w:t>ème</w:t>
            </w:r>
            <w:r w:rsidRPr="00A610E1">
              <w:rPr>
                <w:rFonts w:cstheme="minorHAnsi"/>
                <w:b/>
                <w:color w:val="000000" w:themeColor="text1"/>
              </w:rPr>
              <w:t xml:space="preserve"> partie</w:t>
            </w:r>
          </w:p>
        </w:tc>
      </w:tr>
      <w:tr w:rsidR="009C66A5" w:rsidRPr="00A610E1" w:rsidTr="009C66A5">
        <w:tc>
          <w:tcPr>
            <w:tcW w:w="4219" w:type="dxa"/>
          </w:tcPr>
          <w:p w:rsidR="009C66A5" w:rsidRPr="00A610E1" w:rsidRDefault="009C66A5" w:rsidP="00C406F1">
            <w:pPr>
              <w:tabs>
                <w:tab w:val="left" w:pos="1544"/>
              </w:tabs>
              <w:rPr>
                <w:rFonts w:cstheme="minorHAnsi"/>
                <w:color w:val="000000" w:themeColor="text1"/>
              </w:rPr>
            </w:pPr>
            <w:r w:rsidRPr="00A610E1">
              <w:rPr>
                <w:rFonts w:cstheme="minorHAnsi"/>
                <w:color w:val="000000" w:themeColor="text1"/>
              </w:rPr>
              <w:t>Le groupe de lettres volées de Molinier</w:t>
            </w:r>
          </w:p>
        </w:tc>
        <w:tc>
          <w:tcPr>
            <w:tcW w:w="4820" w:type="dxa"/>
            <w:gridSpan w:val="2"/>
          </w:tcPr>
          <w:p w:rsidR="009C66A5" w:rsidRPr="00A610E1" w:rsidRDefault="009C66A5" w:rsidP="00C406F1">
            <w:pPr>
              <w:tabs>
                <w:tab w:val="left" w:pos="1544"/>
              </w:tabs>
              <w:rPr>
                <w:rFonts w:cstheme="minorHAnsi"/>
                <w:color w:val="000000" w:themeColor="text1"/>
              </w:rPr>
            </w:pPr>
            <w:r w:rsidRPr="00A610E1">
              <w:rPr>
                <w:rFonts w:cstheme="minorHAnsi"/>
                <w:color w:val="000000" w:themeColor="text1"/>
              </w:rPr>
              <w:t>Le groupe de lettres brûlées par la femme de la Pérouse</w:t>
            </w:r>
          </w:p>
        </w:tc>
      </w:tr>
      <w:tr w:rsidR="009C66A5" w:rsidRPr="00A610E1" w:rsidTr="00B61F24">
        <w:tc>
          <w:tcPr>
            <w:tcW w:w="9039" w:type="dxa"/>
            <w:gridSpan w:val="3"/>
          </w:tcPr>
          <w:p w:rsidR="009C66A5" w:rsidRPr="00A610E1" w:rsidRDefault="009C66A5" w:rsidP="009C66A5">
            <w:pPr>
              <w:tabs>
                <w:tab w:val="left" w:pos="1544"/>
              </w:tabs>
              <w:jc w:val="center"/>
              <w:rPr>
                <w:rFonts w:cstheme="minorHAnsi"/>
                <w:color w:val="000000" w:themeColor="text1"/>
              </w:rPr>
            </w:pPr>
            <w:r w:rsidRPr="00A610E1">
              <w:rPr>
                <w:rFonts w:cstheme="minorHAnsi"/>
                <w:color w:val="000000" w:themeColor="text1"/>
              </w:rPr>
              <w:t>Ces lettres révèlent l’enfer caché des couples bourgeois.</w:t>
            </w:r>
          </w:p>
        </w:tc>
      </w:tr>
      <w:tr w:rsidR="009C66A5" w:rsidRPr="00A610E1" w:rsidTr="009C66A5">
        <w:tc>
          <w:tcPr>
            <w:tcW w:w="4232" w:type="dxa"/>
            <w:gridSpan w:val="2"/>
            <w:tcBorders>
              <w:right w:val="single" w:sz="4" w:space="0" w:color="auto"/>
            </w:tcBorders>
          </w:tcPr>
          <w:p w:rsidR="009C66A5" w:rsidRPr="00A610E1" w:rsidRDefault="009C66A5" w:rsidP="00C406F1">
            <w:pPr>
              <w:tabs>
                <w:tab w:val="left" w:pos="1544"/>
              </w:tabs>
              <w:rPr>
                <w:rFonts w:cstheme="minorHAnsi"/>
                <w:color w:val="000000" w:themeColor="text1"/>
              </w:rPr>
            </w:pPr>
            <w:r w:rsidRPr="00A610E1">
              <w:rPr>
                <w:rFonts w:cstheme="minorHAnsi"/>
                <w:b/>
                <w:color w:val="000000" w:themeColor="text1"/>
              </w:rPr>
              <w:t>Chapitre 1</w:t>
            </w:r>
            <w:r w:rsidRPr="00A610E1">
              <w:rPr>
                <w:rFonts w:cstheme="minorHAnsi"/>
                <w:color w:val="000000" w:themeColor="text1"/>
              </w:rPr>
              <w:t xml:space="preserve">, </w:t>
            </w:r>
            <w:r w:rsidRPr="00A610E1">
              <w:rPr>
                <w:rFonts w:cstheme="minorHAnsi"/>
                <w:b/>
                <w:color w:val="000000" w:themeColor="text1"/>
              </w:rPr>
              <w:t>3</w:t>
            </w:r>
            <w:r w:rsidRPr="00A610E1">
              <w:rPr>
                <w:rFonts w:cstheme="minorHAnsi"/>
                <w:b/>
                <w:color w:val="000000" w:themeColor="text1"/>
                <w:vertAlign w:val="superscript"/>
              </w:rPr>
              <w:t>ème</w:t>
            </w:r>
            <w:r w:rsidRPr="00A610E1">
              <w:rPr>
                <w:rFonts w:cstheme="minorHAnsi"/>
                <w:b/>
                <w:color w:val="000000" w:themeColor="text1"/>
              </w:rPr>
              <w:t xml:space="preserve"> partie</w:t>
            </w:r>
          </w:p>
        </w:tc>
        <w:tc>
          <w:tcPr>
            <w:tcW w:w="4807" w:type="dxa"/>
            <w:tcBorders>
              <w:left w:val="single" w:sz="4" w:space="0" w:color="auto"/>
            </w:tcBorders>
          </w:tcPr>
          <w:p w:rsidR="009C66A5" w:rsidRPr="00A610E1" w:rsidRDefault="001E00FC" w:rsidP="00C406F1">
            <w:pPr>
              <w:tabs>
                <w:tab w:val="left" w:pos="1544"/>
              </w:tabs>
              <w:rPr>
                <w:rFonts w:cstheme="minorHAnsi"/>
                <w:color w:val="000000" w:themeColor="text1"/>
              </w:rPr>
            </w:pPr>
            <w:r w:rsidRPr="00A610E1">
              <w:rPr>
                <w:rFonts w:cstheme="minorHAnsi"/>
                <w:b/>
                <w:color w:val="000000" w:themeColor="text1"/>
              </w:rPr>
              <w:t>Chapitre 8</w:t>
            </w:r>
            <w:r w:rsidRPr="00A610E1">
              <w:rPr>
                <w:rFonts w:cstheme="minorHAnsi"/>
                <w:color w:val="000000" w:themeColor="text1"/>
              </w:rPr>
              <w:t xml:space="preserve">, </w:t>
            </w:r>
            <w:r w:rsidRPr="00A610E1">
              <w:rPr>
                <w:rFonts w:cstheme="minorHAnsi"/>
                <w:b/>
                <w:color w:val="000000" w:themeColor="text1"/>
              </w:rPr>
              <w:t>3</w:t>
            </w:r>
            <w:r w:rsidRPr="00A610E1">
              <w:rPr>
                <w:rFonts w:cstheme="minorHAnsi"/>
                <w:b/>
                <w:color w:val="000000" w:themeColor="text1"/>
                <w:vertAlign w:val="superscript"/>
              </w:rPr>
              <w:t>ème</w:t>
            </w:r>
            <w:r w:rsidRPr="00A610E1">
              <w:rPr>
                <w:rFonts w:cstheme="minorHAnsi"/>
                <w:b/>
                <w:color w:val="000000" w:themeColor="text1"/>
              </w:rPr>
              <w:t xml:space="preserve"> partie</w:t>
            </w:r>
          </w:p>
        </w:tc>
      </w:tr>
      <w:tr w:rsidR="009C66A5" w:rsidRPr="00A610E1" w:rsidTr="009C66A5">
        <w:tc>
          <w:tcPr>
            <w:tcW w:w="4232" w:type="dxa"/>
            <w:gridSpan w:val="2"/>
            <w:tcBorders>
              <w:right w:val="single" w:sz="4" w:space="0" w:color="auto"/>
            </w:tcBorders>
          </w:tcPr>
          <w:p w:rsidR="009C66A5" w:rsidRPr="00A610E1" w:rsidRDefault="001E00FC" w:rsidP="00C406F1">
            <w:pPr>
              <w:tabs>
                <w:tab w:val="left" w:pos="1544"/>
              </w:tabs>
              <w:rPr>
                <w:rFonts w:cstheme="minorHAnsi"/>
                <w:color w:val="000000" w:themeColor="text1"/>
              </w:rPr>
            </w:pPr>
            <w:r w:rsidRPr="00A610E1">
              <w:rPr>
                <w:rFonts w:cstheme="minorHAnsi"/>
                <w:color w:val="000000" w:themeColor="text1"/>
              </w:rPr>
              <w:lastRenderedPageBreak/>
              <w:t>Le billet de Rachel à Edouard pour demander un service</w:t>
            </w:r>
          </w:p>
        </w:tc>
        <w:tc>
          <w:tcPr>
            <w:tcW w:w="4807" w:type="dxa"/>
            <w:tcBorders>
              <w:left w:val="single" w:sz="4" w:space="0" w:color="auto"/>
            </w:tcBorders>
          </w:tcPr>
          <w:p w:rsidR="009C66A5" w:rsidRPr="00A610E1" w:rsidRDefault="001E00FC" w:rsidP="00C406F1">
            <w:pPr>
              <w:tabs>
                <w:tab w:val="left" w:pos="1544"/>
              </w:tabs>
              <w:rPr>
                <w:rFonts w:cstheme="minorHAnsi"/>
                <w:color w:val="000000" w:themeColor="text1"/>
              </w:rPr>
            </w:pPr>
            <w:r w:rsidRPr="00A610E1">
              <w:rPr>
                <w:rFonts w:cstheme="minorHAnsi"/>
                <w:color w:val="000000" w:themeColor="text1"/>
              </w:rPr>
              <w:t>Celui d’Olivier à Georges pour une demande de service également</w:t>
            </w:r>
          </w:p>
        </w:tc>
      </w:tr>
    </w:tbl>
    <w:p w:rsidR="003017A6" w:rsidRPr="00A610E1" w:rsidRDefault="003017A6" w:rsidP="00C406F1">
      <w:pPr>
        <w:tabs>
          <w:tab w:val="left" w:pos="1544"/>
        </w:tabs>
        <w:rPr>
          <w:rFonts w:cstheme="minorHAnsi"/>
          <w:color w:val="000000" w:themeColor="text1"/>
        </w:rPr>
      </w:pPr>
    </w:p>
    <w:p w:rsidR="00E10B9E" w:rsidRPr="00A610E1" w:rsidRDefault="00E10B9E" w:rsidP="00C406F1">
      <w:pPr>
        <w:tabs>
          <w:tab w:val="left" w:pos="1544"/>
        </w:tabs>
        <w:rPr>
          <w:rFonts w:cstheme="minorHAnsi"/>
          <w:color w:val="000000" w:themeColor="text1"/>
        </w:rPr>
      </w:pPr>
      <w:r w:rsidRPr="00A610E1">
        <w:rPr>
          <w:rFonts w:cstheme="minorHAnsi"/>
          <w:color w:val="000000" w:themeColor="text1"/>
        </w:rPr>
        <w:t>Ces douze lettres qui se répondent par paire isolent la 13</w:t>
      </w:r>
      <w:r w:rsidRPr="00A610E1">
        <w:rPr>
          <w:rFonts w:cstheme="minorHAnsi"/>
          <w:color w:val="000000" w:themeColor="text1"/>
          <w:vertAlign w:val="superscript"/>
        </w:rPr>
        <w:t>ème</w:t>
      </w:r>
      <w:r w:rsidRPr="00A610E1">
        <w:rPr>
          <w:rFonts w:cstheme="minorHAnsi"/>
          <w:color w:val="000000" w:themeColor="text1"/>
        </w:rPr>
        <w:t>, celle de Douviers à Laura. Cette lettre est placée quasiment au centre géométrique du roman , au chapitre 4 de la 2</w:t>
      </w:r>
      <w:r w:rsidRPr="00A610E1">
        <w:rPr>
          <w:rFonts w:cstheme="minorHAnsi"/>
          <w:color w:val="000000" w:themeColor="text1"/>
          <w:vertAlign w:val="superscript"/>
        </w:rPr>
        <w:t>ème</w:t>
      </w:r>
      <w:r w:rsidRPr="00A610E1">
        <w:rPr>
          <w:rFonts w:cstheme="minorHAnsi"/>
          <w:color w:val="000000" w:themeColor="text1"/>
        </w:rPr>
        <w:t xml:space="preserve"> partie, soit au 22</w:t>
      </w:r>
      <w:r w:rsidRPr="00A610E1">
        <w:rPr>
          <w:rFonts w:cstheme="minorHAnsi"/>
          <w:color w:val="000000" w:themeColor="text1"/>
          <w:vertAlign w:val="superscript"/>
        </w:rPr>
        <w:t>ème</w:t>
      </w:r>
      <w:r w:rsidRPr="00A610E1">
        <w:rPr>
          <w:rFonts w:cstheme="minorHAnsi"/>
          <w:color w:val="000000" w:themeColor="text1"/>
        </w:rPr>
        <w:t xml:space="preserve"> chapitre des quarante trois que compte le roman. Cette lettre et la générosité qu’elle exprime inversent totalement la tonalité du thème de la bâtardise.</w:t>
      </w:r>
    </w:p>
    <w:p w:rsidR="00FE243B" w:rsidRPr="00A610E1" w:rsidRDefault="00E10B9E" w:rsidP="00FE243B">
      <w:pPr>
        <w:tabs>
          <w:tab w:val="left" w:pos="1544"/>
        </w:tabs>
        <w:rPr>
          <w:rFonts w:cstheme="minorHAnsi"/>
          <w:color w:val="000000" w:themeColor="text1"/>
        </w:rPr>
      </w:pPr>
      <w:r w:rsidRPr="00A610E1">
        <w:rPr>
          <w:rFonts w:cstheme="minorHAnsi"/>
          <w:color w:val="000000" w:themeColor="text1"/>
        </w:rPr>
        <w:t>On pourrait trouver d’autres exemples de structures symétriques dans le roman, comme la structure même du roman avec deux parties situées à Paris, qui isolent de fait celle au centre se déroulant à Saas-Fée.</w:t>
      </w:r>
    </w:p>
    <w:p w:rsidR="00FE243B" w:rsidRPr="00A610E1" w:rsidRDefault="00FE243B" w:rsidP="00FE243B">
      <w:pPr>
        <w:tabs>
          <w:tab w:val="left" w:pos="1544"/>
        </w:tabs>
        <w:rPr>
          <w:rFonts w:eastAsia="Calibri" w:cstheme="minorHAnsi"/>
          <w:color w:val="000000"/>
        </w:rPr>
      </w:pPr>
      <w:r w:rsidRPr="00A610E1">
        <w:rPr>
          <w:rFonts w:cstheme="minorHAnsi"/>
          <w:b/>
        </w:rPr>
        <w:t>L</w:t>
      </w:r>
      <w:r w:rsidRPr="00A610E1">
        <w:rPr>
          <w:rFonts w:eastAsia="Calibri" w:cstheme="minorHAnsi"/>
          <w:b/>
        </w:rPr>
        <w:t xml:space="preserve">e principe de l’écho, du contrepoint : </w:t>
      </w:r>
    </w:p>
    <w:p w:rsidR="00FE243B" w:rsidRPr="00A610E1" w:rsidRDefault="00FE243B" w:rsidP="00FE243B">
      <w:pPr>
        <w:pStyle w:val="Paragraphedeliste"/>
        <w:ind w:left="1080"/>
        <w:jc w:val="both"/>
        <w:rPr>
          <w:rFonts w:eastAsia="Calibri" w:cstheme="minorHAnsi"/>
        </w:rPr>
      </w:pPr>
      <w:r w:rsidRPr="00A610E1">
        <w:rPr>
          <w:rFonts w:eastAsia="Calibri" w:cstheme="minorHAnsi"/>
        </w:rPr>
        <w:t>4 morts ( le vieux Passavant, Lilian, Boris, Bronja)</w:t>
      </w:r>
    </w:p>
    <w:p w:rsidR="00FE243B" w:rsidRPr="00A610E1" w:rsidRDefault="00FE243B" w:rsidP="00FE243B">
      <w:pPr>
        <w:pStyle w:val="Paragraphedeliste"/>
        <w:ind w:left="1080"/>
        <w:jc w:val="both"/>
        <w:rPr>
          <w:rFonts w:eastAsia="Calibri" w:cstheme="minorHAnsi"/>
        </w:rPr>
      </w:pPr>
      <w:r w:rsidRPr="00A610E1">
        <w:rPr>
          <w:rFonts w:eastAsia="Calibri" w:cstheme="minorHAnsi"/>
        </w:rPr>
        <w:t>3 suicides (Olivier, La Perouse, Boris)</w:t>
      </w:r>
    </w:p>
    <w:p w:rsidR="00FE243B" w:rsidRPr="00A610E1" w:rsidRDefault="00FE243B" w:rsidP="00FE243B">
      <w:pPr>
        <w:pStyle w:val="Paragraphedeliste"/>
        <w:ind w:left="1080"/>
        <w:jc w:val="both"/>
        <w:rPr>
          <w:rFonts w:eastAsia="Calibri" w:cstheme="minorHAnsi"/>
        </w:rPr>
      </w:pPr>
      <w:r w:rsidRPr="00A610E1">
        <w:rPr>
          <w:rFonts w:eastAsia="Calibri" w:cstheme="minorHAnsi"/>
        </w:rPr>
        <w:t>Deux duels : Duhrmer-Olivier, Douviers un inconnu</w:t>
      </w:r>
    </w:p>
    <w:p w:rsidR="00FE243B" w:rsidRPr="00A610E1" w:rsidRDefault="00FE243B" w:rsidP="00FE243B">
      <w:pPr>
        <w:pStyle w:val="Paragraphedeliste"/>
        <w:ind w:left="1080"/>
        <w:jc w:val="both"/>
        <w:rPr>
          <w:rFonts w:eastAsia="Calibri" w:cstheme="minorHAnsi"/>
        </w:rPr>
      </w:pPr>
      <w:r w:rsidRPr="00A610E1">
        <w:rPr>
          <w:rFonts w:eastAsia="Calibri" w:cstheme="minorHAnsi"/>
        </w:rPr>
        <w:t>3 adultères (Les Douviers, Molinié, PROFITENDIEU)</w:t>
      </w:r>
    </w:p>
    <w:p w:rsidR="00FE243B" w:rsidRPr="00A610E1" w:rsidRDefault="00FE243B" w:rsidP="00FE243B">
      <w:pPr>
        <w:pStyle w:val="Paragraphedeliste"/>
        <w:ind w:left="1080"/>
        <w:jc w:val="both"/>
        <w:rPr>
          <w:rFonts w:eastAsia="Calibri" w:cstheme="minorHAnsi"/>
        </w:rPr>
      </w:pPr>
      <w:r w:rsidRPr="00A610E1">
        <w:rPr>
          <w:rFonts w:eastAsia="Calibri" w:cstheme="minorHAnsi"/>
        </w:rPr>
        <w:t>2 naufrages</w:t>
      </w:r>
    </w:p>
    <w:p w:rsidR="00FE243B" w:rsidRPr="00A610E1" w:rsidRDefault="00FE243B" w:rsidP="00C406F1">
      <w:pPr>
        <w:tabs>
          <w:tab w:val="left" w:pos="1544"/>
        </w:tabs>
        <w:rPr>
          <w:rFonts w:cstheme="minorHAnsi"/>
          <w:color w:val="000000" w:themeColor="text1"/>
        </w:rPr>
      </w:pPr>
    </w:p>
    <w:p w:rsidR="003F285D" w:rsidRPr="00A610E1" w:rsidRDefault="003F285D" w:rsidP="003F285D">
      <w:pPr>
        <w:rPr>
          <w:rFonts w:cstheme="minorHAnsi"/>
          <w:color w:val="000000" w:themeColor="text1"/>
          <w:shd w:val="clear" w:color="auto" w:fill="FFFFFF"/>
        </w:rPr>
      </w:pPr>
    </w:p>
    <w:p w:rsidR="003F285D" w:rsidRPr="00DE0E1C" w:rsidRDefault="003D136E" w:rsidP="003F285D">
      <w:pPr>
        <w:rPr>
          <w:rFonts w:cstheme="minorHAnsi"/>
          <w:color w:val="000000" w:themeColor="text1"/>
          <w:shd w:val="clear" w:color="auto" w:fill="FFFFFF"/>
        </w:rPr>
      </w:pPr>
      <w:r w:rsidRPr="00DE0E1C">
        <w:rPr>
          <w:rFonts w:cstheme="minorHAnsi"/>
        </w:rPr>
        <w:t>Après tout, pour le maître du baroque, l’œuvre inachevée Die Kunst der Fuge existe comme témoignage de soi : Bach a transcrit les lettres de son nom comme notations musicales (</w:t>
      </w:r>
      <w:r w:rsidR="00CD3F65" w:rsidRPr="00DE0E1C">
        <w:rPr>
          <w:rFonts w:cstheme="minorHAnsi"/>
          <w:color w:val="333333"/>
          <w:shd w:val="clear" w:color="auto" w:fill="FFFFFF"/>
        </w:rPr>
        <w:t>introduisant le motif B.A.C.H dans ses compositions (dans la nomenclature musicale allemande, les lettres correspondent à des notes. Le B est un si bémol, le A un la, le C un do et le H un si bécarre), </w:t>
      </w:r>
      <w:r w:rsidRPr="00DE0E1C">
        <w:rPr>
          <w:rFonts w:cstheme="minorHAnsi"/>
        </w:rPr>
        <w:t>), réitérant la notion innée de la fugue telle que décrite par Zimmerman : « [i]n the seventeenth and eighteenth centuries, fugal forms served as musical analogues to the notion of the centered Self : fugue narrated a quality of “subjective becoming” in which heterogeneous elements of self come Voix plurielles 11.2 (2014) 57 together as an autonomous whole » (109). Après tout, la raison qui motive Gide à emprunter cette forme en littérature, est de mettre en scène le sujet esthétique, l’écrivain – et la multiplicité (polyphonique) de celui-ci –, ainsi que le processus-même de création (poïésis), tout en questionnant la manière dont le langage et la littérature signifient.</w:t>
      </w:r>
    </w:p>
    <w:p w:rsidR="003F285D" w:rsidRPr="00A610E1" w:rsidRDefault="003F285D" w:rsidP="003F285D">
      <w:pPr>
        <w:rPr>
          <w:rFonts w:cstheme="minorHAnsi"/>
          <w:color w:val="000000" w:themeColor="text1"/>
          <w:shd w:val="clear" w:color="auto" w:fill="FFFFFF"/>
        </w:rPr>
      </w:pPr>
    </w:p>
    <w:p w:rsidR="003F285D" w:rsidRPr="00A610E1" w:rsidRDefault="003F285D" w:rsidP="003F285D">
      <w:pPr>
        <w:rPr>
          <w:rFonts w:cstheme="minorHAnsi"/>
          <w:color w:val="000000" w:themeColor="text1"/>
          <w:shd w:val="clear" w:color="auto" w:fill="FFFFFF"/>
        </w:rPr>
      </w:pPr>
    </w:p>
    <w:p w:rsidR="003F285D" w:rsidRPr="00A610E1" w:rsidRDefault="003F285D" w:rsidP="003F285D">
      <w:pPr>
        <w:rPr>
          <w:rFonts w:cstheme="minorHAnsi"/>
          <w:color w:val="000000" w:themeColor="text1"/>
        </w:rPr>
      </w:pPr>
    </w:p>
    <w:p w:rsidR="00D534EE" w:rsidRPr="00A610E1" w:rsidRDefault="00D534EE" w:rsidP="00D534EE">
      <w:pPr>
        <w:pStyle w:val="Paragraphedeliste"/>
        <w:numPr>
          <w:ilvl w:val="0"/>
          <w:numId w:val="5"/>
        </w:numPr>
        <w:tabs>
          <w:tab w:val="left" w:pos="1544"/>
        </w:tabs>
        <w:rPr>
          <w:rFonts w:cstheme="minorHAnsi"/>
          <w:b/>
          <w:color w:val="000000" w:themeColor="text1"/>
        </w:rPr>
      </w:pPr>
      <w:r w:rsidRPr="00A610E1">
        <w:rPr>
          <w:rFonts w:cstheme="minorHAnsi"/>
          <w:b/>
          <w:color w:val="000000" w:themeColor="text1"/>
        </w:rPr>
        <w:t>Le roman spéculaire</w:t>
      </w:r>
    </w:p>
    <w:p w:rsidR="00D534EE" w:rsidRPr="00A610E1" w:rsidRDefault="00D534EE" w:rsidP="00D534EE">
      <w:pPr>
        <w:pStyle w:val="Paragraphedeliste"/>
        <w:tabs>
          <w:tab w:val="left" w:pos="1544"/>
        </w:tabs>
        <w:ind w:left="1800"/>
        <w:rPr>
          <w:rFonts w:cstheme="minorHAnsi"/>
          <w:color w:val="000000" w:themeColor="text1"/>
        </w:rPr>
      </w:pPr>
    </w:p>
    <w:p w:rsidR="00D534EE" w:rsidRPr="00A610E1" w:rsidRDefault="00D534EE" w:rsidP="00D534EE">
      <w:pPr>
        <w:tabs>
          <w:tab w:val="left" w:pos="1544"/>
        </w:tabs>
        <w:rPr>
          <w:rFonts w:cstheme="minorHAnsi"/>
          <w:color w:val="000000" w:themeColor="text1"/>
        </w:rPr>
      </w:pPr>
      <w:r w:rsidRPr="00A610E1">
        <w:rPr>
          <w:rFonts w:cstheme="minorHAnsi"/>
          <w:color w:val="000000" w:themeColor="text1"/>
        </w:rPr>
        <w:t>« C’est le miroir qu’avec moi je promène. Rien de ce qui m’advient ne prend pour moi d’existence réelle, tant que je ne l’y vois pas reflété »( FM p. 172)</w:t>
      </w:r>
    </w:p>
    <w:p w:rsidR="00D534EE" w:rsidRPr="00A610E1" w:rsidRDefault="00D534EE" w:rsidP="00D534EE">
      <w:pPr>
        <w:tabs>
          <w:tab w:val="left" w:pos="1544"/>
        </w:tabs>
        <w:rPr>
          <w:rFonts w:cstheme="minorHAnsi"/>
          <w:color w:val="000000" w:themeColor="text1"/>
        </w:rPr>
      </w:pPr>
    </w:p>
    <w:p w:rsidR="00D534EE" w:rsidRPr="00A610E1" w:rsidRDefault="00D534EE" w:rsidP="00D534EE">
      <w:pPr>
        <w:tabs>
          <w:tab w:val="left" w:pos="1544"/>
        </w:tabs>
        <w:rPr>
          <w:rFonts w:cstheme="minorHAnsi"/>
          <w:color w:val="000000" w:themeColor="text1"/>
        </w:rPr>
      </w:pPr>
      <w:r w:rsidRPr="00A610E1">
        <w:rPr>
          <w:rFonts w:cstheme="minorHAnsi"/>
          <w:color w:val="000000" w:themeColor="text1"/>
        </w:rPr>
        <w:t>Edouard comme reflet de Gide : « J’invente un personnage de romancier, que je pose en figure centrale ; et le sujet du livre, si vous voulez c’est précisément la lutte entre ce que lui offre la réalité et ce que, lui prétend en faire. ( FM p.206)</w:t>
      </w:r>
    </w:p>
    <w:p w:rsidR="003F59C5" w:rsidRPr="00A610E1" w:rsidRDefault="003F59C5" w:rsidP="00D534EE">
      <w:pPr>
        <w:tabs>
          <w:tab w:val="left" w:pos="1544"/>
        </w:tabs>
        <w:rPr>
          <w:rFonts w:cstheme="minorHAnsi"/>
          <w:color w:val="000000" w:themeColor="text1"/>
        </w:rPr>
      </w:pPr>
    </w:p>
    <w:p w:rsidR="00BD3ECD" w:rsidRPr="00A610E1" w:rsidRDefault="003F59C5" w:rsidP="003F59C5">
      <w:pPr>
        <w:pStyle w:val="Sansinterligne"/>
        <w:rPr>
          <w:rFonts w:cstheme="minorHAnsi"/>
          <w:color w:val="000000" w:themeColor="text1"/>
          <w:shd w:val="clear" w:color="auto" w:fill="FFFFFF"/>
        </w:rPr>
      </w:pPr>
      <w:r w:rsidRPr="00A610E1">
        <w:rPr>
          <w:rFonts w:cstheme="minorHAnsi"/>
          <w:color w:val="000000" w:themeColor="text1"/>
          <w:shd w:val="clear" w:color="auto" w:fill="FFFFFF"/>
        </w:rPr>
        <w:t>Chez Gide, les intrusions de l’auteur ont l’effet contraire à l’omniscience de l’auteur, n’étant qu’une manière dont l’écrivain insiste sur ses ignorances.</w:t>
      </w:r>
      <w:r w:rsidRPr="00A610E1">
        <w:rPr>
          <w:rFonts w:cstheme="minorHAnsi"/>
          <w:color w:val="000000" w:themeColor="text1"/>
        </w:rPr>
        <w:br/>
      </w:r>
      <w:r w:rsidRPr="00A610E1">
        <w:rPr>
          <w:rFonts w:cstheme="minorHAnsi"/>
          <w:color w:val="000000" w:themeColor="text1"/>
        </w:rPr>
        <w:br/>
      </w:r>
      <w:r w:rsidR="00BD3ECD" w:rsidRPr="00A610E1">
        <w:rPr>
          <w:rFonts w:cstheme="minorHAnsi"/>
          <w:color w:val="000000" w:themeColor="text1"/>
          <w:shd w:val="clear" w:color="auto" w:fill="FFFFFF"/>
        </w:rPr>
        <w:t>Conclusion</w:t>
      </w:r>
    </w:p>
    <w:p w:rsidR="003F59C5" w:rsidRPr="00A610E1" w:rsidRDefault="003F59C5" w:rsidP="003F59C5">
      <w:pPr>
        <w:pStyle w:val="Sansinterligne"/>
        <w:rPr>
          <w:rFonts w:cstheme="minorHAnsi"/>
          <w:i/>
          <w:color w:val="000000" w:themeColor="text1"/>
        </w:rPr>
      </w:pPr>
      <w:r w:rsidRPr="00A610E1">
        <w:rPr>
          <w:rFonts w:cstheme="minorHAnsi"/>
          <w:color w:val="000000" w:themeColor="text1"/>
          <w:shd w:val="clear" w:color="auto" w:fill="FFFFFF"/>
        </w:rPr>
        <w:t>Gide a imaginé un roman du roman qui exprime l’essence du genre, le roman impossible à écrire. La preuve est qu’Edouard expose dans son Journal sa manière de composer une œuvre, mais dans l’espace du livre dont il est le protagoniste principal il n’arrive pas à achever son roman.</w:t>
      </w:r>
      <w:r w:rsidRPr="00A610E1">
        <w:rPr>
          <w:rFonts w:cstheme="minorHAnsi"/>
          <w:color w:val="000000" w:themeColor="text1"/>
        </w:rPr>
        <w:br/>
      </w:r>
      <w:r w:rsidRPr="00A610E1">
        <w:rPr>
          <w:rFonts w:cstheme="minorHAnsi"/>
          <w:color w:val="000000" w:themeColor="text1"/>
          <w:shd w:val="clear" w:color="auto" w:fill="FFFFFF"/>
        </w:rPr>
        <w:t>Le roman est une source permanente de découverte pour le lecteur de même que pour l’auteur. Gide comprend la qualité d’apprentissage de l’acte écrire: en écrivant, l’écrivain acquiert un double savoir sur la vie et sur l’art</w:t>
      </w:r>
    </w:p>
    <w:p w:rsidR="00C406F1" w:rsidRPr="00A610E1" w:rsidRDefault="00C406F1" w:rsidP="00C406F1">
      <w:pPr>
        <w:tabs>
          <w:tab w:val="left" w:pos="1544"/>
        </w:tabs>
        <w:rPr>
          <w:rFonts w:cstheme="minorHAnsi"/>
          <w:color w:val="000000" w:themeColor="text1"/>
        </w:rPr>
      </w:pPr>
    </w:p>
    <w:sectPr w:rsidR="00C406F1" w:rsidRPr="00A610E1" w:rsidSect="0027120D">
      <w:head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7C" w:rsidRDefault="008D6C7C" w:rsidP="00C406F1">
      <w:pPr>
        <w:pStyle w:val="Paragraphedeliste"/>
        <w:spacing w:after="0" w:line="240" w:lineRule="auto"/>
      </w:pPr>
      <w:r>
        <w:separator/>
      </w:r>
    </w:p>
  </w:endnote>
  <w:endnote w:type="continuationSeparator" w:id="1">
    <w:p w:rsidR="008D6C7C" w:rsidRDefault="008D6C7C" w:rsidP="00C406F1">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7C" w:rsidRDefault="008D6C7C" w:rsidP="00C406F1">
      <w:pPr>
        <w:pStyle w:val="Paragraphedeliste"/>
        <w:spacing w:after="0" w:line="240" w:lineRule="auto"/>
      </w:pPr>
      <w:r>
        <w:separator/>
      </w:r>
    </w:p>
  </w:footnote>
  <w:footnote w:type="continuationSeparator" w:id="1">
    <w:p w:rsidR="008D6C7C" w:rsidRDefault="008D6C7C" w:rsidP="00C406F1">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24" w:rsidRPr="00C406F1" w:rsidRDefault="00B61F24" w:rsidP="00C406F1">
    <w:pPr>
      <w:jc w:val="center"/>
      <w:rPr>
        <w:b/>
      </w:rPr>
    </w:pPr>
    <w:r w:rsidRPr="00C406F1">
      <w:rPr>
        <w:b/>
        <w:noProof/>
        <w:lang w:eastAsia="fr-FR"/>
      </w:rPr>
      <w:drawing>
        <wp:anchor distT="0" distB="0" distL="114300" distR="114300" simplePos="0" relativeHeight="251659264" behindDoc="0" locked="0" layoutInCell="1" allowOverlap="1">
          <wp:simplePos x="0" y="0"/>
          <wp:positionH relativeFrom="column">
            <wp:posOffset>-820420</wp:posOffset>
          </wp:positionH>
          <wp:positionV relativeFrom="paragraph">
            <wp:posOffset>-379095</wp:posOffset>
          </wp:positionV>
          <wp:extent cx="886460" cy="899160"/>
          <wp:effectExtent l="19050" t="0" r="8890" b="0"/>
          <wp:wrapSquare wrapText="bothSides"/>
          <wp:docPr id="9" name="Image 7" descr="https://www.lesimprimantes3d.fr/wp-content/uploads/2015/10/Mod%C3%A9lisation-structure-3D-cristalline-fract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simprimantes3d.fr/wp-content/uploads/2015/10/Mod%C3%A9lisation-structure-3D-cristalline-fractale.png"/>
                  <pic:cNvPicPr>
                    <a:picLocks noChangeAspect="1" noChangeArrowheads="1"/>
                  </pic:cNvPicPr>
                </pic:nvPicPr>
                <pic:blipFill>
                  <a:blip r:embed="rId1" cstate="print"/>
                  <a:srcRect/>
                  <a:stretch>
                    <a:fillRect/>
                  </a:stretch>
                </pic:blipFill>
                <pic:spPr bwMode="auto">
                  <a:xfrm>
                    <a:off x="0" y="0"/>
                    <a:ext cx="886460" cy="899160"/>
                  </a:xfrm>
                  <a:prstGeom prst="rect">
                    <a:avLst/>
                  </a:prstGeom>
                  <a:noFill/>
                  <a:ln w="9525">
                    <a:noFill/>
                    <a:miter lim="800000"/>
                    <a:headEnd/>
                    <a:tailEnd/>
                  </a:ln>
                </pic:spPr>
              </pic:pic>
            </a:graphicData>
          </a:graphic>
        </wp:anchor>
      </w:drawing>
    </w:r>
    <w:r w:rsidRPr="00C406F1">
      <w:rPr>
        <w:b/>
      </w:rPr>
      <w:t>Chapitre 3</w:t>
    </w:r>
    <w:r>
      <w:rPr>
        <w:b/>
      </w:rPr>
      <w:t xml:space="preserve">. </w:t>
    </w:r>
    <w:r w:rsidRPr="00C406F1">
      <w:rPr>
        <w:b/>
      </w:rPr>
      <w:t>La structure de l’œuvre</w:t>
    </w:r>
  </w:p>
  <w:p w:rsidR="00B61F24" w:rsidRDefault="00B61F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2BC"/>
    <w:multiLevelType w:val="multilevel"/>
    <w:tmpl w:val="353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083A"/>
    <w:multiLevelType w:val="multilevel"/>
    <w:tmpl w:val="74B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7277A"/>
    <w:multiLevelType w:val="hybridMultilevel"/>
    <w:tmpl w:val="60DE78A6"/>
    <w:lvl w:ilvl="0" w:tplc="E8CA134C">
      <w:start w:val="1"/>
      <w:numFmt w:val="bullet"/>
      <w:lvlText w:val="•"/>
      <w:lvlJc w:val="left"/>
      <w:pPr>
        <w:tabs>
          <w:tab w:val="num" w:pos="720"/>
        </w:tabs>
        <w:ind w:left="720" w:hanging="360"/>
      </w:pPr>
      <w:rPr>
        <w:rFonts w:ascii="Arial" w:hAnsi="Arial" w:hint="default"/>
      </w:rPr>
    </w:lvl>
    <w:lvl w:ilvl="1" w:tplc="B6BE4084" w:tentative="1">
      <w:start w:val="1"/>
      <w:numFmt w:val="bullet"/>
      <w:lvlText w:val="•"/>
      <w:lvlJc w:val="left"/>
      <w:pPr>
        <w:tabs>
          <w:tab w:val="num" w:pos="1440"/>
        </w:tabs>
        <w:ind w:left="1440" w:hanging="360"/>
      </w:pPr>
      <w:rPr>
        <w:rFonts w:ascii="Arial" w:hAnsi="Arial" w:hint="default"/>
      </w:rPr>
    </w:lvl>
    <w:lvl w:ilvl="2" w:tplc="8D5478F8" w:tentative="1">
      <w:start w:val="1"/>
      <w:numFmt w:val="bullet"/>
      <w:lvlText w:val="•"/>
      <w:lvlJc w:val="left"/>
      <w:pPr>
        <w:tabs>
          <w:tab w:val="num" w:pos="2160"/>
        </w:tabs>
        <w:ind w:left="2160" w:hanging="360"/>
      </w:pPr>
      <w:rPr>
        <w:rFonts w:ascii="Arial" w:hAnsi="Arial" w:hint="default"/>
      </w:rPr>
    </w:lvl>
    <w:lvl w:ilvl="3" w:tplc="4C140D34" w:tentative="1">
      <w:start w:val="1"/>
      <w:numFmt w:val="bullet"/>
      <w:lvlText w:val="•"/>
      <w:lvlJc w:val="left"/>
      <w:pPr>
        <w:tabs>
          <w:tab w:val="num" w:pos="2880"/>
        </w:tabs>
        <w:ind w:left="2880" w:hanging="360"/>
      </w:pPr>
      <w:rPr>
        <w:rFonts w:ascii="Arial" w:hAnsi="Arial" w:hint="default"/>
      </w:rPr>
    </w:lvl>
    <w:lvl w:ilvl="4" w:tplc="F3EADDA2" w:tentative="1">
      <w:start w:val="1"/>
      <w:numFmt w:val="bullet"/>
      <w:lvlText w:val="•"/>
      <w:lvlJc w:val="left"/>
      <w:pPr>
        <w:tabs>
          <w:tab w:val="num" w:pos="3600"/>
        </w:tabs>
        <w:ind w:left="3600" w:hanging="360"/>
      </w:pPr>
      <w:rPr>
        <w:rFonts w:ascii="Arial" w:hAnsi="Arial" w:hint="default"/>
      </w:rPr>
    </w:lvl>
    <w:lvl w:ilvl="5" w:tplc="3C725DC8" w:tentative="1">
      <w:start w:val="1"/>
      <w:numFmt w:val="bullet"/>
      <w:lvlText w:val="•"/>
      <w:lvlJc w:val="left"/>
      <w:pPr>
        <w:tabs>
          <w:tab w:val="num" w:pos="4320"/>
        </w:tabs>
        <w:ind w:left="4320" w:hanging="360"/>
      </w:pPr>
      <w:rPr>
        <w:rFonts w:ascii="Arial" w:hAnsi="Arial" w:hint="default"/>
      </w:rPr>
    </w:lvl>
    <w:lvl w:ilvl="6" w:tplc="39D89826" w:tentative="1">
      <w:start w:val="1"/>
      <w:numFmt w:val="bullet"/>
      <w:lvlText w:val="•"/>
      <w:lvlJc w:val="left"/>
      <w:pPr>
        <w:tabs>
          <w:tab w:val="num" w:pos="5040"/>
        </w:tabs>
        <w:ind w:left="5040" w:hanging="360"/>
      </w:pPr>
      <w:rPr>
        <w:rFonts w:ascii="Arial" w:hAnsi="Arial" w:hint="default"/>
      </w:rPr>
    </w:lvl>
    <w:lvl w:ilvl="7" w:tplc="5B6C97DC" w:tentative="1">
      <w:start w:val="1"/>
      <w:numFmt w:val="bullet"/>
      <w:lvlText w:val="•"/>
      <w:lvlJc w:val="left"/>
      <w:pPr>
        <w:tabs>
          <w:tab w:val="num" w:pos="5760"/>
        </w:tabs>
        <w:ind w:left="5760" w:hanging="360"/>
      </w:pPr>
      <w:rPr>
        <w:rFonts w:ascii="Arial" w:hAnsi="Arial" w:hint="default"/>
      </w:rPr>
    </w:lvl>
    <w:lvl w:ilvl="8" w:tplc="5A1082C6" w:tentative="1">
      <w:start w:val="1"/>
      <w:numFmt w:val="bullet"/>
      <w:lvlText w:val="•"/>
      <w:lvlJc w:val="left"/>
      <w:pPr>
        <w:tabs>
          <w:tab w:val="num" w:pos="6480"/>
        </w:tabs>
        <w:ind w:left="6480" w:hanging="360"/>
      </w:pPr>
      <w:rPr>
        <w:rFonts w:ascii="Arial" w:hAnsi="Arial" w:hint="default"/>
      </w:rPr>
    </w:lvl>
  </w:abstractNum>
  <w:abstractNum w:abstractNumId="3">
    <w:nsid w:val="0BF277AA"/>
    <w:multiLevelType w:val="hybridMultilevel"/>
    <w:tmpl w:val="191EEE0A"/>
    <w:lvl w:ilvl="0" w:tplc="91B8EE3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C191CFB"/>
    <w:multiLevelType w:val="hybridMultilevel"/>
    <w:tmpl w:val="7BE6AC8A"/>
    <w:lvl w:ilvl="0" w:tplc="353C8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2832FE5"/>
    <w:multiLevelType w:val="hybridMultilevel"/>
    <w:tmpl w:val="383A6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B0397F"/>
    <w:multiLevelType w:val="hybridMultilevel"/>
    <w:tmpl w:val="781EB932"/>
    <w:lvl w:ilvl="0" w:tplc="1668EA34">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BF667B"/>
    <w:multiLevelType w:val="hybridMultilevel"/>
    <w:tmpl w:val="58C01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7665D4"/>
    <w:multiLevelType w:val="hybridMultilevel"/>
    <w:tmpl w:val="2CA645AA"/>
    <w:lvl w:ilvl="0" w:tplc="47DE70E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3B945A04"/>
    <w:multiLevelType w:val="hybridMultilevel"/>
    <w:tmpl w:val="29949DF0"/>
    <w:lvl w:ilvl="0" w:tplc="22881ED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C8454EC"/>
    <w:multiLevelType w:val="hybridMultilevel"/>
    <w:tmpl w:val="E6F49E90"/>
    <w:lvl w:ilvl="0" w:tplc="79424C0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19D74DC"/>
    <w:multiLevelType w:val="hybridMultilevel"/>
    <w:tmpl w:val="E6F49E90"/>
    <w:lvl w:ilvl="0" w:tplc="79424C0C">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AA274F1"/>
    <w:multiLevelType w:val="hybridMultilevel"/>
    <w:tmpl w:val="FF9800EA"/>
    <w:lvl w:ilvl="0" w:tplc="7E8669CE">
      <w:start w:val="1"/>
      <w:numFmt w:val="bullet"/>
      <w:lvlText w:val="•"/>
      <w:lvlJc w:val="left"/>
      <w:pPr>
        <w:tabs>
          <w:tab w:val="num" w:pos="720"/>
        </w:tabs>
        <w:ind w:left="720" w:hanging="360"/>
      </w:pPr>
      <w:rPr>
        <w:rFonts w:ascii="Arial" w:hAnsi="Arial" w:hint="default"/>
      </w:rPr>
    </w:lvl>
    <w:lvl w:ilvl="1" w:tplc="69EAB7CC" w:tentative="1">
      <w:start w:val="1"/>
      <w:numFmt w:val="bullet"/>
      <w:lvlText w:val="•"/>
      <w:lvlJc w:val="left"/>
      <w:pPr>
        <w:tabs>
          <w:tab w:val="num" w:pos="1440"/>
        </w:tabs>
        <w:ind w:left="1440" w:hanging="360"/>
      </w:pPr>
      <w:rPr>
        <w:rFonts w:ascii="Arial" w:hAnsi="Arial" w:hint="default"/>
      </w:rPr>
    </w:lvl>
    <w:lvl w:ilvl="2" w:tplc="C576E848" w:tentative="1">
      <w:start w:val="1"/>
      <w:numFmt w:val="bullet"/>
      <w:lvlText w:val="•"/>
      <w:lvlJc w:val="left"/>
      <w:pPr>
        <w:tabs>
          <w:tab w:val="num" w:pos="2160"/>
        </w:tabs>
        <w:ind w:left="2160" w:hanging="360"/>
      </w:pPr>
      <w:rPr>
        <w:rFonts w:ascii="Arial" w:hAnsi="Arial" w:hint="default"/>
      </w:rPr>
    </w:lvl>
    <w:lvl w:ilvl="3" w:tplc="9E5CAB84" w:tentative="1">
      <w:start w:val="1"/>
      <w:numFmt w:val="bullet"/>
      <w:lvlText w:val="•"/>
      <w:lvlJc w:val="left"/>
      <w:pPr>
        <w:tabs>
          <w:tab w:val="num" w:pos="2880"/>
        </w:tabs>
        <w:ind w:left="2880" w:hanging="360"/>
      </w:pPr>
      <w:rPr>
        <w:rFonts w:ascii="Arial" w:hAnsi="Arial" w:hint="default"/>
      </w:rPr>
    </w:lvl>
    <w:lvl w:ilvl="4" w:tplc="8DC8D200" w:tentative="1">
      <w:start w:val="1"/>
      <w:numFmt w:val="bullet"/>
      <w:lvlText w:val="•"/>
      <w:lvlJc w:val="left"/>
      <w:pPr>
        <w:tabs>
          <w:tab w:val="num" w:pos="3600"/>
        </w:tabs>
        <w:ind w:left="3600" w:hanging="360"/>
      </w:pPr>
      <w:rPr>
        <w:rFonts w:ascii="Arial" w:hAnsi="Arial" w:hint="default"/>
      </w:rPr>
    </w:lvl>
    <w:lvl w:ilvl="5" w:tplc="C9DA5132" w:tentative="1">
      <w:start w:val="1"/>
      <w:numFmt w:val="bullet"/>
      <w:lvlText w:val="•"/>
      <w:lvlJc w:val="left"/>
      <w:pPr>
        <w:tabs>
          <w:tab w:val="num" w:pos="4320"/>
        </w:tabs>
        <w:ind w:left="4320" w:hanging="360"/>
      </w:pPr>
      <w:rPr>
        <w:rFonts w:ascii="Arial" w:hAnsi="Arial" w:hint="default"/>
      </w:rPr>
    </w:lvl>
    <w:lvl w:ilvl="6" w:tplc="55FE57EC" w:tentative="1">
      <w:start w:val="1"/>
      <w:numFmt w:val="bullet"/>
      <w:lvlText w:val="•"/>
      <w:lvlJc w:val="left"/>
      <w:pPr>
        <w:tabs>
          <w:tab w:val="num" w:pos="5040"/>
        </w:tabs>
        <w:ind w:left="5040" w:hanging="360"/>
      </w:pPr>
      <w:rPr>
        <w:rFonts w:ascii="Arial" w:hAnsi="Arial" w:hint="default"/>
      </w:rPr>
    </w:lvl>
    <w:lvl w:ilvl="7" w:tplc="4DC84136" w:tentative="1">
      <w:start w:val="1"/>
      <w:numFmt w:val="bullet"/>
      <w:lvlText w:val="•"/>
      <w:lvlJc w:val="left"/>
      <w:pPr>
        <w:tabs>
          <w:tab w:val="num" w:pos="5760"/>
        </w:tabs>
        <w:ind w:left="5760" w:hanging="360"/>
      </w:pPr>
      <w:rPr>
        <w:rFonts w:ascii="Arial" w:hAnsi="Arial" w:hint="default"/>
      </w:rPr>
    </w:lvl>
    <w:lvl w:ilvl="8" w:tplc="2416BEB8" w:tentative="1">
      <w:start w:val="1"/>
      <w:numFmt w:val="bullet"/>
      <w:lvlText w:val="•"/>
      <w:lvlJc w:val="left"/>
      <w:pPr>
        <w:tabs>
          <w:tab w:val="num" w:pos="6480"/>
        </w:tabs>
        <w:ind w:left="6480" w:hanging="360"/>
      </w:pPr>
      <w:rPr>
        <w:rFonts w:ascii="Arial" w:hAnsi="Arial" w:hint="default"/>
      </w:rPr>
    </w:lvl>
  </w:abstractNum>
  <w:abstractNum w:abstractNumId="13">
    <w:nsid w:val="4F13617C"/>
    <w:multiLevelType w:val="hybridMultilevel"/>
    <w:tmpl w:val="A1502204"/>
    <w:lvl w:ilvl="0" w:tplc="040C000F">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18343F6"/>
    <w:multiLevelType w:val="hybridMultilevel"/>
    <w:tmpl w:val="F620DDBE"/>
    <w:lvl w:ilvl="0" w:tplc="736EC872">
      <w:start w:val="1"/>
      <w:numFmt w:val="bullet"/>
      <w:lvlText w:val="•"/>
      <w:lvlJc w:val="left"/>
      <w:pPr>
        <w:tabs>
          <w:tab w:val="num" w:pos="720"/>
        </w:tabs>
        <w:ind w:left="720" w:hanging="360"/>
      </w:pPr>
      <w:rPr>
        <w:rFonts w:ascii="Arial" w:hAnsi="Arial" w:hint="default"/>
      </w:rPr>
    </w:lvl>
    <w:lvl w:ilvl="1" w:tplc="623C0A06" w:tentative="1">
      <w:start w:val="1"/>
      <w:numFmt w:val="bullet"/>
      <w:lvlText w:val="•"/>
      <w:lvlJc w:val="left"/>
      <w:pPr>
        <w:tabs>
          <w:tab w:val="num" w:pos="1440"/>
        </w:tabs>
        <w:ind w:left="1440" w:hanging="360"/>
      </w:pPr>
      <w:rPr>
        <w:rFonts w:ascii="Arial" w:hAnsi="Arial" w:hint="default"/>
      </w:rPr>
    </w:lvl>
    <w:lvl w:ilvl="2" w:tplc="EABE2C12" w:tentative="1">
      <w:start w:val="1"/>
      <w:numFmt w:val="bullet"/>
      <w:lvlText w:val="•"/>
      <w:lvlJc w:val="left"/>
      <w:pPr>
        <w:tabs>
          <w:tab w:val="num" w:pos="2160"/>
        </w:tabs>
        <w:ind w:left="2160" w:hanging="360"/>
      </w:pPr>
      <w:rPr>
        <w:rFonts w:ascii="Arial" w:hAnsi="Arial" w:hint="default"/>
      </w:rPr>
    </w:lvl>
    <w:lvl w:ilvl="3" w:tplc="37B46482" w:tentative="1">
      <w:start w:val="1"/>
      <w:numFmt w:val="bullet"/>
      <w:lvlText w:val="•"/>
      <w:lvlJc w:val="left"/>
      <w:pPr>
        <w:tabs>
          <w:tab w:val="num" w:pos="2880"/>
        </w:tabs>
        <w:ind w:left="2880" w:hanging="360"/>
      </w:pPr>
      <w:rPr>
        <w:rFonts w:ascii="Arial" w:hAnsi="Arial" w:hint="default"/>
      </w:rPr>
    </w:lvl>
    <w:lvl w:ilvl="4" w:tplc="5400F1DA" w:tentative="1">
      <w:start w:val="1"/>
      <w:numFmt w:val="bullet"/>
      <w:lvlText w:val="•"/>
      <w:lvlJc w:val="left"/>
      <w:pPr>
        <w:tabs>
          <w:tab w:val="num" w:pos="3600"/>
        </w:tabs>
        <w:ind w:left="3600" w:hanging="360"/>
      </w:pPr>
      <w:rPr>
        <w:rFonts w:ascii="Arial" w:hAnsi="Arial" w:hint="default"/>
      </w:rPr>
    </w:lvl>
    <w:lvl w:ilvl="5" w:tplc="FB20ACCA" w:tentative="1">
      <w:start w:val="1"/>
      <w:numFmt w:val="bullet"/>
      <w:lvlText w:val="•"/>
      <w:lvlJc w:val="left"/>
      <w:pPr>
        <w:tabs>
          <w:tab w:val="num" w:pos="4320"/>
        </w:tabs>
        <w:ind w:left="4320" w:hanging="360"/>
      </w:pPr>
      <w:rPr>
        <w:rFonts w:ascii="Arial" w:hAnsi="Arial" w:hint="default"/>
      </w:rPr>
    </w:lvl>
    <w:lvl w:ilvl="6" w:tplc="468E1440" w:tentative="1">
      <w:start w:val="1"/>
      <w:numFmt w:val="bullet"/>
      <w:lvlText w:val="•"/>
      <w:lvlJc w:val="left"/>
      <w:pPr>
        <w:tabs>
          <w:tab w:val="num" w:pos="5040"/>
        </w:tabs>
        <w:ind w:left="5040" w:hanging="360"/>
      </w:pPr>
      <w:rPr>
        <w:rFonts w:ascii="Arial" w:hAnsi="Arial" w:hint="default"/>
      </w:rPr>
    </w:lvl>
    <w:lvl w:ilvl="7" w:tplc="5686ED96" w:tentative="1">
      <w:start w:val="1"/>
      <w:numFmt w:val="bullet"/>
      <w:lvlText w:val="•"/>
      <w:lvlJc w:val="left"/>
      <w:pPr>
        <w:tabs>
          <w:tab w:val="num" w:pos="5760"/>
        </w:tabs>
        <w:ind w:left="5760" w:hanging="360"/>
      </w:pPr>
      <w:rPr>
        <w:rFonts w:ascii="Arial" w:hAnsi="Arial" w:hint="default"/>
      </w:rPr>
    </w:lvl>
    <w:lvl w:ilvl="8" w:tplc="207C92B4" w:tentative="1">
      <w:start w:val="1"/>
      <w:numFmt w:val="bullet"/>
      <w:lvlText w:val="•"/>
      <w:lvlJc w:val="left"/>
      <w:pPr>
        <w:tabs>
          <w:tab w:val="num" w:pos="6480"/>
        </w:tabs>
        <w:ind w:left="6480" w:hanging="360"/>
      </w:pPr>
      <w:rPr>
        <w:rFonts w:ascii="Arial" w:hAnsi="Arial" w:hint="default"/>
      </w:rPr>
    </w:lvl>
  </w:abstractNum>
  <w:abstractNum w:abstractNumId="15">
    <w:nsid w:val="5295668A"/>
    <w:multiLevelType w:val="multilevel"/>
    <w:tmpl w:val="0D8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B03D9"/>
    <w:multiLevelType w:val="multilevel"/>
    <w:tmpl w:val="A89E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C77F2"/>
    <w:multiLevelType w:val="multilevel"/>
    <w:tmpl w:val="B83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3E33CD"/>
    <w:multiLevelType w:val="multilevel"/>
    <w:tmpl w:val="05F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71C91"/>
    <w:multiLevelType w:val="multilevel"/>
    <w:tmpl w:val="44E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F11F3"/>
    <w:multiLevelType w:val="hybridMultilevel"/>
    <w:tmpl w:val="B5CC0016"/>
    <w:lvl w:ilvl="0" w:tplc="82322718">
      <w:start w:val="1"/>
      <w:numFmt w:val="bullet"/>
      <w:lvlText w:val="•"/>
      <w:lvlJc w:val="left"/>
      <w:pPr>
        <w:tabs>
          <w:tab w:val="num" w:pos="720"/>
        </w:tabs>
        <w:ind w:left="720" w:hanging="360"/>
      </w:pPr>
      <w:rPr>
        <w:rFonts w:ascii="Arial" w:hAnsi="Arial" w:hint="default"/>
      </w:rPr>
    </w:lvl>
    <w:lvl w:ilvl="1" w:tplc="3E98C4D6" w:tentative="1">
      <w:start w:val="1"/>
      <w:numFmt w:val="bullet"/>
      <w:lvlText w:val="•"/>
      <w:lvlJc w:val="left"/>
      <w:pPr>
        <w:tabs>
          <w:tab w:val="num" w:pos="1440"/>
        </w:tabs>
        <w:ind w:left="1440" w:hanging="360"/>
      </w:pPr>
      <w:rPr>
        <w:rFonts w:ascii="Arial" w:hAnsi="Arial" w:hint="default"/>
      </w:rPr>
    </w:lvl>
    <w:lvl w:ilvl="2" w:tplc="D812AAC6" w:tentative="1">
      <w:start w:val="1"/>
      <w:numFmt w:val="bullet"/>
      <w:lvlText w:val="•"/>
      <w:lvlJc w:val="left"/>
      <w:pPr>
        <w:tabs>
          <w:tab w:val="num" w:pos="2160"/>
        </w:tabs>
        <w:ind w:left="2160" w:hanging="360"/>
      </w:pPr>
      <w:rPr>
        <w:rFonts w:ascii="Arial" w:hAnsi="Arial" w:hint="default"/>
      </w:rPr>
    </w:lvl>
    <w:lvl w:ilvl="3" w:tplc="09544A5A" w:tentative="1">
      <w:start w:val="1"/>
      <w:numFmt w:val="bullet"/>
      <w:lvlText w:val="•"/>
      <w:lvlJc w:val="left"/>
      <w:pPr>
        <w:tabs>
          <w:tab w:val="num" w:pos="2880"/>
        </w:tabs>
        <w:ind w:left="2880" w:hanging="360"/>
      </w:pPr>
      <w:rPr>
        <w:rFonts w:ascii="Arial" w:hAnsi="Arial" w:hint="default"/>
      </w:rPr>
    </w:lvl>
    <w:lvl w:ilvl="4" w:tplc="C1627A22" w:tentative="1">
      <w:start w:val="1"/>
      <w:numFmt w:val="bullet"/>
      <w:lvlText w:val="•"/>
      <w:lvlJc w:val="left"/>
      <w:pPr>
        <w:tabs>
          <w:tab w:val="num" w:pos="3600"/>
        </w:tabs>
        <w:ind w:left="3600" w:hanging="360"/>
      </w:pPr>
      <w:rPr>
        <w:rFonts w:ascii="Arial" w:hAnsi="Arial" w:hint="default"/>
      </w:rPr>
    </w:lvl>
    <w:lvl w:ilvl="5" w:tplc="E7183534" w:tentative="1">
      <w:start w:val="1"/>
      <w:numFmt w:val="bullet"/>
      <w:lvlText w:val="•"/>
      <w:lvlJc w:val="left"/>
      <w:pPr>
        <w:tabs>
          <w:tab w:val="num" w:pos="4320"/>
        </w:tabs>
        <w:ind w:left="4320" w:hanging="360"/>
      </w:pPr>
      <w:rPr>
        <w:rFonts w:ascii="Arial" w:hAnsi="Arial" w:hint="default"/>
      </w:rPr>
    </w:lvl>
    <w:lvl w:ilvl="6" w:tplc="5FBADFAA" w:tentative="1">
      <w:start w:val="1"/>
      <w:numFmt w:val="bullet"/>
      <w:lvlText w:val="•"/>
      <w:lvlJc w:val="left"/>
      <w:pPr>
        <w:tabs>
          <w:tab w:val="num" w:pos="5040"/>
        </w:tabs>
        <w:ind w:left="5040" w:hanging="360"/>
      </w:pPr>
      <w:rPr>
        <w:rFonts w:ascii="Arial" w:hAnsi="Arial" w:hint="default"/>
      </w:rPr>
    </w:lvl>
    <w:lvl w:ilvl="7" w:tplc="1C8C6F70" w:tentative="1">
      <w:start w:val="1"/>
      <w:numFmt w:val="bullet"/>
      <w:lvlText w:val="•"/>
      <w:lvlJc w:val="left"/>
      <w:pPr>
        <w:tabs>
          <w:tab w:val="num" w:pos="5760"/>
        </w:tabs>
        <w:ind w:left="5760" w:hanging="360"/>
      </w:pPr>
      <w:rPr>
        <w:rFonts w:ascii="Arial" w:hAnsi="Arial" w:hint="default"/>
      </w:rPr>
    </w:lvl>
    <w:lvl w:ilvl="8" w:tplc="AC862DC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0"/>
  </w:num>
  <w:num w:numId="4">
    <w:abstractNumId w:val="9"/>
  </w:num>
  <w:num w:numId="5">
    <w:abstractNumId w:val="8"/>
  </w:num>
  <w:num w:numId="6">
    <w:abstractNumId w:val="15"/>
  </w:num>
  <w:num w:numId="7">
    <w:abstractNumId w:val="18"/>
  </w:num>
  <w:num w:numId="8">
    <w:abstractNumId w:val="0"/>
  </w:num>
  <w:num w:numId="9">
    <w:abstractNumId w:val="16"/>
  </w:num>
  <w:num w:numId="10">
    <w:abstractNumId w:val="1"/>
  </w:num>
  <w:num w:numId="11">
    <w:abstractNumId w:val="19"/>
  </w:num>
  <w:num w:numId="12">
    <w:abstractNumId w:val="5"/>
  </w:num>
  <w:num w:numId="13">
    <w:abstractNumId w:val="12"/>
  </w:num>
  <w:num w:numId="14">
    <w:abstractNumId w:val="17"/>
  </w:num>
  <w:num w:numId="15">
    <w:abstractNumId w:val="7"/>
  </w:num>
  <w:num w:numId="16">
    <w:abstractNumId w:val="6"/>
  </w:num>
  <w:num w:numId="17">
    <w:abstractNumId w:val="4"/>
  </w:num>
  <w:num w:numId="18">
    <w:abstractNumId w:val="13"/>
  </w:num>
  <w:num w:numId="19">
    <w:abstractNumId w:val="2"/>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drawingGridHorizontalSpacing w:val="11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B41506"/>
    <w:rsid w:val="00096D00"/>
    <w:rsid w:val="000F3513"/>
    <w:rsid w:val="001009CA"/>
    <w:rsid w:val="001C22DC"/>
    <w:rsid w:val="001E00FC"/>
    <w:rsid w:val="00213446"/>
    <w:rsid w:val="00221EE9"/>
    <w:rsid w:val="0027120D"/>
    <w:rsid w:val="00271653"/>
    <w:rsid w:val="002865EA"/>
    <w:rsid w:val="003017A6"/>
    <w:rsid w:val="003215A8"/>
    <w:rsid w:val="0037164B"/>
    <w:rsid w:val="003829F2"/>
    <w:rsid w:val="003C2655"/>
    <w:rsid w:val="003D136E"/>
    <w:rsid w:val="003F285D"/>
    <w:rsid w:val="003F59C5"/>
    <w:rsid w:val="00406DC5"/>
    <w:rsid w:val="004518DB"/>
    <w:rsid w:val="004869A5"/>
    <w:rsid w:val="005117F0"/>
    <w:rsid w:val="00581023"/>
    <w:rsid w:val="005B00EA"/>
    <w:rsid w:val="005E5251"/>
    <w:rsid w:val="006326A9"/>
    <w:rsid w:val="006B1D6D"/>
    <w:rsid w:val="006E6847"/>
    <w:rsid w:val="007105A1"/>
    <w:rsid w:val="00753866"/>
    <w:rsid w:val="0079021B"/>
    <w:rsid w:val="0079746E"/>
    <w:rsid w:val="0081395A"/>
    <w:rsid w:val="008D6C7C"/>
    <w:rsid w:val="00982D42"/>
    <w:rsid w:val="009C66A5"/>
    <w:rsid w:val="00A4247F"/>
    <w:rsid w:val="00A610E1"/>
    <w:rsid w:val="00A860F6"/>
    <w:rsid w:val="00AB3786"/>
    <w:rsid w:val="00AC36C8"/>
    <w:rsid w:val="00AF05BB"/>
    <w:rsid w:val="00B20C8B"/>
    <w:rsid w:val="00B2454D"/>
    <w:rsid w:val="00B41506"/>
    <w:rsid w:val="00B61F24"/>
    <w:rsid w:val="00BD3ECD"/>
    <w:rsid w:val="00BF04B6"/>
    <w:rsid w:val="00C219B0"/>
    <w:rsid w:val="00C406F1"/>
    <w:rsid w:val="00C46D57"/>
    <w:rsid w:val="00C72656"/>
    <w:rsid w:val="00C818AC"/>
    <w:rsid w:val="00C85F50"/>
    <w:rsid w:val="00CB6392"/>
    <w:rsid w:val="00CD3F65"/>
    <w:rsid w:val="00CE4869"/>
    <w:rsid w:val="00D35F82"/>
    <w:rsid w:val="00D534EE"/>
    <w:rsid w:val="00D8446E"/>
    <w:rsid w:val="00DC1545"/>
    <w:rsid w:val="00DE0E1C"/>
    <w:rsid w:val="00E10B9E"/>
    <w:rsid w:val="00E624EB"/>
    <w:rsid w:val="00EF55A3"/>
    <w:rsid w:val="00FE243B"/>
    <w:rsid w:val="00FF408D"/>
    <w:rsid w:val="00FF5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8D"/>
  </w:style>
  <w:style w:type="paragraph" w:styleId="Titre1">
    <w:name w:val="heading 1"/>
    <w:basedOn w:val="Normal"/>
    <w:link w:val="Titre1Car"/>
    <w:uiPriority w:val="9"/>
    <w:qFormat/>
    <w:rsid w:val="00FF4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61F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40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F408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08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F408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F408D"/>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FF408D"/>
    <w:rPr>
      <w:b/>
      <w:bCs/>
    </w:rPr>
  </w:style>
  <w:style w:type="character" w:styleId="Accentuation">
    <w:name w:val="Emphasis"/>
    <w:basedOn w:val="Policepardfaut"/>
    <w:uiPriority w:val="20"/>
    <w:qFormat/>
    <w:rsid w:val="00FF408D"/>
    <w:rPr>
      <w:i/>
      <w:iCs/>
    </w:rPr>
  </w:style>
  <w:style w:type="paragraph" w:styleId="Sansinterligne">
    <w:name w:val="No Spacing"/>
    <w:uiPriority w:val="1"/>
    <w:qFormat/>
    <w:rsid w:val="00FF408D"/>
    <w:pPr>
      <w:spacing w:after="0" w:line="240" w:lineRule="auto"/>
    </w:pPr>
  </w:style>
  <w:style w:type="paragraph" w:styleId="Paragraphedeliste">
    <w:name w:val="List Paragraph"/>
    <w:basedOn w:val="Normal"/>
    <w:uiPriority w:val="34"/>
    <w:qFormat/>
    <w:rsid w:val="00B41506"/>
    <w:pPr>
      <w:ind w:left="720"/>
      <w:contextualSpacing/>
    </w:pPr>
  </w:style>
  <w:style w:type="paragraph" w:styleId="En-tte">
    <w:name w:val="header"/>
    <w:basedOn w:val="Normal"/>
    <w:link w:val="En-tteCar"/>
    <w:uiPriority w:val="99"/>
    <w:unhideWhenUsed/>
    <w:rsid w:val="00C406F1"/>
    <w:pPr>
      <w:tabs>
        <w:tab w:val="center" w:pos="4536"/>
        <w:tab w:val="right" w:pos="9072"/>
      </w:tabs>
      <w:spacing w:after="0" w:line="240" w:lineRule="auto"/>
    </w:pPr>
  </w:style>
  <w:style w:type="character" w:customStyle="1" w:styleId="En-tteCar">
    <w:name w:val="En-tête Car"/>
    <w:basedOn w:val="Policepardfaut"/>
    <w:link w:val="En-tte"/>
    <w:uiPriority w:val="99"/>
    <w:rsid w:val="00C406F1"/>
  </w:style>
  <w:style w:type="paragraph" w:styleId="Pieddepage">
    <w:name w:val="footer"/>
    <w:basedOn w:val="Normal"/>
    <w:link w:val="PieddepageCar"/>
    <w:uiPriority w:val="99"/>
    <w:semiHidden/>
    <w:unhideWhenUsed/>
    <w:rsid w:val="00C406F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06F1"/>
  </w:style>
  <w:style w:type="paragraph" w:styleId="Textedebulles">
    <w:name w:val="Balloon Text"/>
    <w:basedOn w:val="Normal"/>
    <w:link w:val="TextedebullesCar"/>
    <w:uiPriority w:val="99"/>
    <w:semiHidden/>
    <w:unhideWhenUsed/>
    <w:rsid w:val="00C40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6F1"/>
    <w:rPr>
      <w:rFonts w:ascii="Tahoma" w:hAnsi="Tahoma" w:cs="Tahoma"/>
      <w:sz w:val="16"/>
      <w:szCs w:val="16"/>
    </w:rPr>
  </w:style>
  <w:style w:type="character" w:styleId="Lienhypertexte">
    <w:name w:val="Hyperlink"/>
    <w:basedOn w:val="Policepardfaut"/>
    <w:uiPriority w:val="99"/>
    <w:semiHidden/>
    <w:unhideWhenUsed/>
    <w:rsid w:val="00221EE9"/>
    <w:rPr>
      <w:color w:val="0000FF"/>
      <w:u w:val="single"/>
    </w:rPr>
  </w:style>
  <w:style w:type="table" w:styleId="Grilledutableau">
    <w:name w:val="Table Grid"/>
    <w:basedOn w:val="TableauNormal"/>
    <w:uiPriority w:val="59"/>
    <w:rsid w:val="00301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61F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61F24"/>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57438854">
      <w:bodyDiv w:val="1"/>
      <w:marLeft w:val="0"/>
      <w:marRight w:val="0"/>
      <w:marTop w:val="0"/>
      <w:marBottom w:val="0"/>
      <w:divBdr>
        <w:top w:val="none" w:sz="0" w:space="0" w:color="auto"/>
        <w:left w:val="none" w:sz="0" w:space="0" w:color="auto"/>
        <w:bottom w:val="none" w:sz="0" w:space="0" w:color="auto"/>
        <w:right w:val="none" w:sz="0" w:space="0" w:color="auto"/>
      </w:divBdr>
      <w:divsChild>
        <w:div w:id="934940643">
          <w:marLeft w:val="547"/>
          <w:marRight w:val="0"/>
          <w:marTop w:val="154"/>
          <w:marBottom w:val="0"/>
          <w:divBdr>
            <w:top w:val="none" w:sz="0" w:space="0" w:color="auto"/>
            <w:left w:val="none" w:sz="0" w:space="0" w:color="auto"/>
            <w:bottom w:val="none" w:sz="0" w:space="0" w:color="auto"/>
            <w:right w:val="none" w:sz="0" w:space="0" w:color="auto"/>
          </w:divBdr>
        </w:div>
      </w:divsChild>
    </w:div>
    <w:div w:id="103579017">
      <w:bodyDiv w:val="1"/>
      <w:marLeft w:val="0"/>
      <w:marRight w:val="0"/>
      <w:marTop w:val="0"/>
      <w:marBottom w:val="0"/>
      <w:divBdr>
        <w:top w:val="none" w:sz="0" w:space="0" w:color="auto"/>
        <w:left w:val="none" w:sz="0" w:space="0" w:color="auto"/>
        <w:bottom w:val="none" w:sz="0" w:space="0" w:color="auto"/>
        <w:right w:val="none" w:sz="0" w:space="0" w:color="auto"/>
      </w:divBdr>
      <w:divsChild>
        <w:div w:id="1071272192">
          <w:marLeft w:val="547"/>
          <w:marRight w:val="0"/>
          <w:marTop w:val="154"/>
          <w:marBottom w:val="0"/>
          <w:divBdr>
            <w:top w:val="none" w:sz="0" w:space="0" w:color="auto"/>
            <w:left w:val="none" w:sz="0" w:space="0" w:color="auto"/>
            <w:bottom w:val="none" w:sz="0" w:space="0" w:color="auto"/>
            <w:right w:val="none" w:sz="0" w:space="0" w:color="auto"/>
          </w:divBdr>
        </w:div>
      </w:divsChild>
    </w:div>
    <w:div w:id="202837951">
      <w:bodyDiv w:val="1"/>
      <w:marLeft w:val="0"/>
      <w:marRight w:val="0"/>
      <w:marTop w:val="0"/>
      <w:marBottom w:val="0"/>
      <w:divBdr>
        <w:top w:val="none" w:sz="0" w:space="0" w:color="auto"/>
        <w:left w:val="none" w:sz="0" w:space="0" w:color="auto"/>
        <w:bottom w:val="none" w:sz="0" w:space="0" w:color="auto"/>
        <w:right w:val="none" w:sz="0" w:space="0" w:color="auto"/>
      </w:divBdr>
    </w:div>
    <w:div w:id="615410498">
      <w:bodyDiv w:val="1"/>
      <w:marLeft w:val="0"/>
      <w:marRight w:val="0"/>
      <w:marTop w:val="0"/>
      <w:marBottom w:val="0"/>
      <w:divBdr>
        <w:top w:val="none" w:sz="0" w:space="0" w:color="auto"/>
        <w:left w:val="none" w:sz="0" w:space="0" w:color="auto"/>
        <w:bottom w:val="none" w:sz="0" w:space="0" w:color="auto"/>
        <w:right w:val="none" w:sz="0" w:space="0" w:color="auto"/>
      </w:divBdr>
    </w:div>
    <w:div w:id="663583201">
      <w:bodyDiv w:val="1"/>
      <w:marLeft w:val="0"/>
      <w:marRight w:val="0"/>
      <w:marTop w:val="0"/>
      <w:marBottom w:val="0"/>
      <w:divBdr>
        <w:top w:val="none" w:sz="0" w:space="0" w:color="auto"/>
        <w:left w:val="none" w:sz="0" w:space="0" w:color="auto"/>
        <w:bottom w:val="none" w:sz="0" w:space="0" w:color="auto"/>
        <w:right w:val="none" w:sz="0" w:space="0" w:color="auto"/>
      </w:divBdr>
      <w:divsChild>
        <w:div w:id="1251695975">
          <w:marLeft w:val="0"/>
          <w:marRight w:val="0"/>
          <w:marTop w:val="0"/>
          <w:marBottom w:val="0"/>
          <w:divBdr>
            <w:top w:val="none" w:sz="0" w:space="0" w:color="auto"/>
            <w:left w:val="none" w:sz="0" w:space="0" w:color="auto"/>
            <w:bottom w:val="none" w:sz="0" w:space="0" w:color="auto"/>
            <w:right w:val="none" w:sz="0" w:space="0" w:color="auto"/>
          </w:divBdr>
          <w:divsChild>
            <w:div w:id="751775322">
              <w:marLeft w:val="0"/>
              <w:marRight w:val="0"/>
              <w:marTop w:val="0"/>
              <w:marBottom w:val="0"/>
              <w:divBdr>
                <w:top w:val="none" w:sz="0" w:space="0" w:color="auto"/>
                <w:left w:val="none" w:sz="0" w:space="0" w:color="auto"/>
                <w:bottom w:val="none" w:sz="0" w:space="0" w:color="auto"/>
                <w:right w:val="none" w:sz="0" w:space="0" w:color="auto"/>
              </w:divBdr>
              <w:divsChild>
                <w:div w:id="1340933448">
                  <w:marLeft w:val="0"/>
                  <w:marRight w:val="0"/>
                  <w:marTop w:val="0"/>
                  <w:marBottom w:val="0"/>
                  <w:divBdr>
                    <w:top w:val="none" w:sz="0" w:space="0" w:color="auto"/>
                    <w:left w:val="none" w:sz="0" w:space="0" w:color="auto"/>
                    <w:bottom w:val="none" w:sz="0" w:space="0" w:color="auto"/>
                    <w:right w:val="none" w:sz="0" w:space="0" w:color="auto"/>
                  </w:divBdr>
                  <w:divsChild>
                    <w:div w:id="210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9973">
          <w:marLeft w:val="0"/>
          <w:marRight w:val="0"/>
          <w:marTop w:val="0"/>
          <w:marBottom w:val="0"/>
          <w:divBdr>
            <w:top w:val="none" w:sz="0" w:space="0" w:color="auto"/>
            <w:left w:val="none" w:sz="0" w:space="0" w:color="auto"/>
            <w:bottom w:val="none" w:sz="0" w:space="0" w:color="auto"/>
            <w:right w:val="none" w:sz="0" w:space="0" w:color="auto"/>
          </w:divBdr>
          <w:divsChild>
            <w:div w:id="1761296202">
              <w:marLeft w:val="0"/>
              <w:marRight w:val="0"/>
              <w:marTop w:val="0"/>
              <w:marBottom w:val="0"/>
              <w:divBdr>
                <w:top w:val="none" w:sz="0" w:space="0" w:color="auto"/>
                <w:left w:val="none" w:sz="0" w:space="0" w:color="auto"/>
                <w:bottom w:val="none" w:sz="0" w:space="0" w:color="auto"/>
                <w:right w:val="none" w:sz="0" w:space="0" w:color="auto"/>
              </w:divBdr>
              <w:divsChild>
                <w:div w:id="1596090411">
                  <w:marLeft w:val="0"/>
                  <w:marRight w:val="0"/>
                  <w:marTop w:val="0"/>
                  <w:marBottom w:val="0"/>
                  <w:divBdr>
                    <w:top w:val="none" w:sz="0" w:space="0" w:color="auto"/>
                    <w:left w:val="none" w:sz="0" w:space="0" w:color="auto"/>
                    <w:bottom w:val="none" w:sz="0" w:space="0" w:color="auto"/>
                    <w:right w:val="none" w:sz="0" w:space="0" w:color="auto"/>
                  </w:divBdr>
                  <w:divsChild>
                    <w:div w:id="1867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092">
              <w:marLeft w:val="0"/>
              <w:marRight w:val="0"/>
              <w:marTop w:val="0"/>
              <w:marBottom w:val="0"/>
              <w:divBdr>
                <w:top w:val="none" w:sz="0" w:space="0" w:color="auto"/>
                <w:left w:val="none" w:sz="0" w:space="0" w:color="auto"/>
                <w:bottom w:val="none" w:sz="0" w:space="0" w:color="auto"/>
                <w:right w:val="none" w:sz="0" w:space="0" w:color="auto"/>
              </w:divBdr>
              <w:divsChild>
                <w:div w:id="1564102671">
                  <w:marLeft w:val="0"/>
                  <w:marRight w:val="0"/>
                  <w:marTop w:val="0"/>
                  <w:marBottom w:val="0"/>
                  <w:divBdr>
                    <w:top w:val="none" w:sz="0" w:space="0" w:color="auto"/>
                    <w:left w:val="none" w:sz="0" w:space="0" w:color="auto"/>
                    <w:bottom w:val="none" w:sz="0" w:space="0" w:color="auto"/>
                    <w:right w:val="none" w:sz="0" w:space="0" w:color="auto"/>
                  </w:divBdr>
                  <w:divsChild>
                    <w:div w:id="785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915">
          <w:marLeft w:val="0"/>
          <w:marRight w:val="0"/>
          <w:marTop w:val="0"/>
          <w:marBottom w:val="0"/>
          <w:divBdr>
            <w:top w:val="none" w:sz="0" w:space="0" w:color="auto"/>
            <w:left w:val="none" w:sz="0" w:space="0" w:color="auto"/>
            <w:bottom w:val="none" w:sz="0" w:space="0" w:color="auto"/>
            <w:right w:val="none" w:sz="0" w:space="0" w:color="auto"/>
          </w:divBdr>
          <w:divsChild>
            <w:div w:id="1998148361">
              <w:marLeft w:val="0"/>
              <w:marRight w:val="0"/>
              <w:marTop w:val="0"/>
              <w:marBottom w:val="0"/>
              <w:divBdr>
                <w:top w:val="none" w:sz="0" w:space="0" w:color="auto"/>
                <w:left w:val="none" w:sz="0" w:space="0" w:color="auto"/>
                <w:bottom w:val="none" w:sz="0" w:space="0" w:color="auto"/>
                <w:right w:val="none" w:sz="0" w:space="0" w:color="auto"/>
              </w:divBdr>
              <w:divsChild>
                <w:div w:id="4211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9609">
      <w:bodyDiv w:val="1"/>
      <w:marLeft w:val="0"/>
      <w:marRight w:val="0"/>
      <w:marTop w:val="0"/>
      <w:marBottom w:val="0"/>
      <w:divBdr>
        <w:top w:val="none" w:sz="0" w:space="0" w:color="auto"/>
        <w:left w:val="none" w:sz="0" w:space="0" w:color="auto"/>
        <w:bottom w:val="none" w:sz="0" w:space="0" w:color="auto"/>
        <w:right w:val="none" w:sz="0" w:space="0" w:color="auto"/>
      </w:divBdr>
      <w:divsChild>
        <w:div w:id="556547069">
          <w:marLeft w:val="0"/>
          <w:marRight w:val="0"/>
          <w:marTop w:val="0"/>
          <w:marBottom w:val="0"/>
          <w:divBdr>
            <w:top w:val="none" w:sz="0" w:space="0" w:color="auto"/>
            <w:left w:val="none" w:sz="0" w:space="0" w:color="auto"/>
            <w:bottom w:val="none" w:sz="0" w:space="0" w:color="auto"/>
            <w:right w:val="none" w:sz="0" w:space="0" w:color="auto"/>
          </w:divBdr>
          <w:divsChild>
            <w:div w:id="1581795624">
              <w:marLeft w:val="0"/>
              <w:marRight w:val="0"/>
              <w:marTop w:val="0"/>
              <w:marBottom w:val="0"/>
              <w:divBdr>
                <w:top w:val="none" w:sz="0" w:space="0" w:color="auto"/>
                <w:left w:val="none" w:sz="0" w:space="0" w:color="auto"/>
                <w:bottom w:val="none" w:sz="0" w:space="0" w:color="auto"/>
                <w:right w:val="none" w:sz="0" w:space="0" w:color="auto"/>
              </w:divBdr>
              <w:divsChild>
                <w:div w:id="8790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739">
          <w:marLeft w:val="0"/>
          <w:marRight w:val="0"/>
          <w:marTop w:val="0"/>
          <w:marBottom w:val="0"/>
          <w:divBdr>
            <w:top w:val="none" w:sz="0" w:space="0" w:color="auto"/>
            <w:left w:val="none" w:sz="0" w:space="0" w:color="auto"/>
            <w:bottom w:val="none" w:sz="0" w:space="0" w:color="auto"/>
            <w:right w:val="none" w:sz="0" w:space="0" w:color="auto"/>
          </w:divBdr>
          <w:divsChild>
            <w:div w:id="1217006114">
              <w:marLeft w:val="0"/>
              <w:marRight w:val="0"/>
              <w:marTop w:val="0"/>
              <w:marBottom w:val="0"/>
              <w:divBdr>
                <w:top w:val="none" w:sz="0" w:space="0" w:color="auto"/>
                <w:left w:val="none" w:sz="0" w:space="0" w:color="auto"/>
                <w:bottom w:val="none" w:sz="0" w:space="0" w:color="auto"/>
                <w:right w:val="none" w:sz="0" w:space="0" w:color="auto"/>
              </w:divBdr>
              <w:divsChild>
                <w:div w:id="748621980">
                  <w:marLeft w:val="0"/>
                  <w:marRight w:val="0"/>
                  <w:marTop w:val="0"/>
                  <w:marBottom w:val="0"/>
                  <w:divBdr>
                    <w:top w:val="none" w:sz="0" w:space="0" w:color="auto"/>
                    <w:left w:val="none" w:sz="0" w:space="0" w:color="auto"/>
                    <w:bottom w:val="none" w:sz="0" w:space="0" w:color="auto"/>
                    <w:right w:val="none" w:sz="0" w:space="0" w:color="auto"/>
                  </w:divBdr>
                  <w:divsChild>
                    <w:div w:id="2099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846">
              <w:marLeft w:val="0"/>
              <w:marRight w:val="0"/>
              <w:marTop w:val="0"/>
              <w:marBottom w:val="0"/>
              <w:divBdr>
                <w:top w:val="none" w:sz="0" w:space="0" w:color="auto"/>
                <w:left w:val="none" w:sz="0" w:space="0" w:color="auto"/>
                <w:bottom w:val="none" w:sz="0" w:space="0" w:color="auto"/>
                <w:right w:val="none" w:sz="0" w:space="0" w:color="auto"/>
              </w:divBdr>
              <w:divsChild>
                <w:div w:id="2014839499">
                  <w:marLeft w:val="0"/>
                  <w:marRight w:val="0"/>
                  <w:marTop w:val="0"/>
                  <w:marBottom w:val="0"/>
                  <w:divBdr>
                    <w:top w:val="none" w:sz="0" w:space="0" w:color="auto"/>
                    <w:left w:val="none" w:sz="0" w:space="0" w:color="auto"/>
                    <w:bottom w:val="none" w:sz="0" w:space="0" w:color="auto"/>
                    <w:right w:val="none" w:sz="0" w:space="0" w:color="auto"/>
                  </w:divBdr>
                  <w:divsChild>
                    <w:div w:id="278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44">
      <w:bodyDiv w:val="1"/>
      <w:marLeft w:val="0"/>
      <w:marRight w:val="0"/>
      <w:marTop w:val="0"/>
      <w:marBottom w:val="0"/>
      <w:divBdr>
        <w:top w:val="none" w:sz="0" w:space="0" w:color="auto"/>
        <w:left w:val="none" w:sz="0" w:space="0" w:color="auto"/>
        <w:bottom w:val="none" w:sz="0" w:space="0" w:color="auto"/>
        <w:right w:val="none" w:sz="0" w:space="0" w:color="auto"/>
      </w:divBdr>
      <w:divsChild>
        <w:div w:id="1932077732">
          <w:marLeft w:val="0"/>
          <w:marRight w:val="0"/>
          <w:marTop w:val="0"/>
          <w:marBottom w:val="0"/>
          <w:divBdr>
            <w:top w:val="none" w:sz="0" w:space="0" w:color="auto"/>
            <w:left w:val="none" w:sz="0" w:space="0" w:color="auto"/>
            <w:bottom w:val="none" w:sz="0" w:space="0" w:color="auto"/>
            <w:right w:val="none" w:sz="0" w:space="0" w:color="auto"/>
          </w:divBdr>
        </w:div>
        <w:div w:id="1834174347">
          <w:marLeft w:val="0"/>
          <w:marRight w:val="0"/>
          <w:marTop w:val="0"/>
          <w:marBottom w:val="0"/>
          <w:divBdr>
            <w:top w:val="none" w:sz="0" w:space="0" w:color="auto"/>
            <w:left w:val="none" w:sz="0" w:space="0" w:color="auto"/>
            <w:bottom w:val="none" w:sz="0" w:space="0" w:color="auto"/>
            <w:right w:val="none" w:sz="0" w:space="0" w:color="auto"/>
          </w:divBdr>
          <w:divsChild>
            <w:div w:id="81150526">
              <w:marLeft w:val="0"/>
              <w:marRight w:val="0"/>
              <w:marTop w:val="0"/>
              <w:marBottom w:val="0"/>
              <w:divBdr>
                <w:top w:val="none" w:sz="0" w:space="0" w:color="auto"/>
                <w:left w:val="none" w:sz="0" w:space="0" w:color="auto"/>
                <w:bottom w:val="none" w:sz="0" w:space="0" w:color="auto"/>
                <w:right w:val="none" w:sz="0" w:space="0" w:color="auto"/>
              </w:divBdr>
              <w:divsChild>
                <w:div w:id="927272514">
                  <w:marLeft w:val="0"/>
                  <w:marRight w:val="0"/>
                  <w:marTop w:val="0"/>
                  <w:marBottom w:val="0"/>
                  <w:divBdr>
                    <w:top w:val="none" w:sz="0" w:space="0" w:color="auto"/>
                    <w:left w:val="none" w:sz="0" w:space="0" w:color="auto"/>
                    <w:bottom w:val="none" w:sz="0" w:space="0" w:color="auto"/>
                    <w:right w:val="none" w:sz="0" w:space="0" w:color="auto"/>
                  </w:divBdr>
                  <w:divsChild>
                    <w:div w:id="576138835">
                      <w:marLeft w:val="0"/>
                      <w:marRight w:val="0"/>
                      <w:marTop w:val="0"/>
                      <w:marBottom w:val="0"/>
                      <w:divBdr>
                        <w:top w:val="none" w:sz="0" w:space="0" w:color="auto"/>
                        <w:left w:val="none" w:sz="0" w:space="0" w:color="auto"/>
                        <w:bottom w:val="none" w:sz="0" w:space="0" w:color="auto"/>
                        <w:right w:val="none" w:sz="0" w:space="0" w:color="auto"/>
                      </w:divBdr>
                      <w:divsChild>
                        <w:div w:id="1898276372">
                          <w:marLeft w:val="0"/>
                          <w:marRight w:val="0"/>
                          <w:marTop w:val="0"/>
                          <w:marBottom w:val="0"/>
                          <w:divBdr>
                            <w:top w:val="none" w:sz="0" w:space="0" w:color="auto"/>
                            <w:left w:val="none" w:sz="0" w:space="0" w:color="auto"/>
                            <w:bottom w:val="none" w:sz="0" w:space="0" w:color="auto"/>
                            <w:right w:val="none" w:sz="0" w:space="0" w:color="auto"/>
                          </w:divBdr>
                          <w:divsChild>
                            <w:div w:id="1898737271">
                              <w:marLeft w:val="0"/>
                              <w:marRight w:val="0"/>
                              <w:marTop w:val="0"/>
                              <w:marBottom w:val="0"/>
                              <w:divBdr>
                                <w:top w:val="none" w:sz="0" w:space="0" w:color="auto"/>
                                <w:left w:val="none" w:sz="0" w:space="0" w:color="auto"/>
                                <w:bottom w:val="none" w:sz="0" w:space="0" w:color="auto"/>
                                <w:right w:val="none" w:sz="0" w:space="0" w:color="auto"/>
                              </w:divBdr>
                              <w:divsChild>
                                <w:div w:id="14927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438901">
      <w:bodyDiv w:val="1"/>
      <w:marLeft w:val="0"/>
      <w:marRight w:val="0"/>
      <w:marTop w:val="0"/>
      <w:marBottom w:val="0"/>
      <w:divBdr>
        <w:top w:val="none" w:sz="0" w:space="0" w:color="auto"/>
        <w:left w:val="none" w:sz="0" w:space="0" w:color="auto"/>
        <w:bottom w:val="none" w:sz="0" w:space="0" w:color="auto"/>
        <w:right w:val="none" w:sz="0" w:space="0" w:color="auto"/>
      </w:divBdr>
    </w:div>
    <w:div w:id="1532304103">
      <w:bodyDiv w:val="1"/>
      <w:marLeft w:val="0"/>
      <w:marRight w:val="0"/>
      <w:marTop w:val="0"/>
      <w:marBottom w:val="0"/>
      <w:divBdr>
        <w:top w:val="none" w:sz="0" w:space="0" w:color="auto"/>
        <w:left w:val="none" w:sz="0" w:space="0" w:color="auto"/>
        <w:bottom w:val="none" w:sz="0" w:space="0" w:color="auto"/>
        <w:right w:val="none" w:sz="0" w:space="0" w:color="auto"/>
      </w:divBdr>
      <w:divsChild>
        <w:div w:id="755203356">
          <w:marLeft w:val="0"/>
          <w:marRight w:val="0"/>
          <w:marTop w:val="0"/>
          <w:marBottom w:val="0"/>
          <w:divBdr>
            <w:top w:val="none" w:sz="0" w:space="0" w:color="auto"/>
            <w:left w:val="none" w:sz="0" w:space="0" w:color="auto"/>
            <w:bottom w:val="none" w:sz="0" w:space="0" w:color="auto"/>
            <w:right w:val="none" w:sz="0" w:space="0" w:color="auto"/>
          </w:divBdr>
          <w:divsChild>
            <w:div w:id="303701569">
              <w:marLeft w:val="0"/>
              <w:marRight w:val="0"/>
              <w:marTop w:val="0"/>
              <w:marBottom w:val="0"/>
              <w:divBdr>
                <w:top w:val="none" w:sz="0" w:space="0" w:color="auto"/>
                <w:left w:val="none" w:sz="0" w:space="0" w:color="auto"/>
                <w:bottom w:val="none" w:sz="0" w:space="0" w:color="auto"/>
                <w:right w:val="none" w:sz="0" w:space="0" w:color="auto"/>
              </w:divBdr>
              <w:divsChild>
                <w:div w:id="1202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422">
          <w:marLeft w:val="0"/>
          <w:marRight w:val="0"/>
          <w:marTop w:val="0"/>
          <w:marBottom w:val="0"/>
          <w:divBdr>
            <w:top w:val="none" w:sz="0" w:space="0" w:color="auto"/>
            <w:left w:val="none" w:sz="0" w:space="0" w:color="auto"/>
            <w:bottom w:val="none" w:sz="0" w:space="0" w:color="auto"/>
            <w:right w:val="none" w:sz="0" w:space="0" w:color="auto"/>
          </w:divBdr>
          <w:divsChild>
            <w:div w:id="772015220">
              <w:marLeft w:val="0"/>
              <w:marRight w:val="0"/>
              <w:marTop w:val="0"/>
              <w:marBottom w:val="0"/>
              <w:divBdr>
                <w:top w:val="none" w:sz="0" w:space="0" w:color="auto"/>
                <w:left w:val="none" w:sz="0" w:space="0" w:color="auto"/>
                <w:bottom w:val="none" w:sz="0" w:space="0" w:color="auto"/>
                <w:right w:val="none" w:sz="0" w:space="0" w:color="auto"/>
              </w:divBdr>
              <w:divsChild>
                <w:div w:id="10848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864">
          <w:marLeft w:val="0"/>
          <w:marRight w:val="0"/>
          <w:marTop w:val="0"/>
          <w:marBottom w:val="0"/>
          <w:divBdr>
            <w:top w:val="none" w:sz="0" w:space="0" w:color="auto"/>
            <w:left w:val="none" w:sz="0" w:space="0" w:color="auto"/>
            <w:bottom w:val="none" w:sz="0" w:space="0" w:color="auto"/>
            <w:right w:val="none" w:sz="0" w:space="0" w:color="auto"/>
          </w:divBdr>
          <w:divsChild>
            <w:div w:id="283780085">
              <w:marLeft w:val="0"/>
              <w:marRight w:val="0"/>
              <w:marTop w:val="0"/>
              <w:marBottom w:val="0"/>
              <w:divBdr>
                <w:top w:val="none" w:sz="0" w:space="0" w:color="auto"/>
                <w:left w:val="none" w:sz="0" w:space="0" w:color="auto"/>
                <w:bottom w:val="none" w:sz="0" w:space="0" w:color="auto"/>
                <w:right w:val="none" w:sz="0" w:space="0" w:color="auto"/>
              </w:divBdr>
              <w:divsChild>
                <w:div w:id="19444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43">
          <w:marLeft w:val="0"/>
          <w:marRight w:val="0"/>
          <w:marTop w:val="0"/>
          <w:marBottom w:val="0"/>
          <w:divBdr>
            <w:top w:val="none" w:sz="0" w:space="0" w:color="auto"/>
            <w:left w:val="none" w:sz="0" w:space="0" w:color="auto"/>
            <w:bottom w:val="none" w:sz="0" w:space="0" w:color="auto"/>
            <w:right w:val="none" w:sz="0" w:space="0" w:color="auto"/>
          </w:divBdr>
          <w:divsChild>
            <w:div w:id="368652837">
              <w:marLeft w:val="0"/>
              <w:marRight w:val="0"/>
              <w:marTop w:val="0"/>
              <w:marBottom w:val="0"/>
              <w:divBdr>
                <w:top w:val="none" w:sz="0" w:space="0" w:color="auto"/>
                <w:left w:val="none" w:sz="0" w:space="0" w:color="auto"/>
                <w:bottom w:val="none" w:sz="0" w:space="0" w:color="auto"/>
                <w:right w:val="none" w:sz="0" w:space="0" w:color="auto"/>
              </w:divBdr>
              <w:divsChild>
                <w:div w:id="18455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8913">
      <w:bodyDiv w:val="1"/>
      <w:marLeft w:val="0"/>
      <w:marRight w:val="0"/>
      <w:marTop w:val="0"/>
      <w:marBottom w:val="0"/>
      <w:divBdr>
        <w:top w:val="none" w:sz="0" w:space="0" w:color="auto"/>
        <w:left w:val="none" w:sz="0" w:space="0" w:color="auto"/>
        <w:bottom w:val="none" w:sz="0" w:space="0" w:color="auto"/>
        <w:right w:val="none" w:sz="0" w:space="0" w:color="auto"/>
      </w:divBdr>
      <w:divsChild>
        <w:div w:id="2534363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vikidia.org/wiki/Fracta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9</Pages>
  <Words>3320</Words>
  <Characters>18266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30</cp:revision>
  <dcterms:created xsi:type="dcterms:W3CDTF">2017-08-26T09:26:00Z</dcterms:created>
  <dcterms:modified xsi:type="dcterms:W3CDTF">2017-11-05T17:27:00Z</dcterms:modified>
</cp:coreProperties>
</file>